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51" w:rsidRPr="008D1297" w:rsidRDefault="00B02651" w:rsidP="00B0265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>АДМИНИСТРАЦИЯ</w:t>
      </w:r>
    </w:p>
    <w:p w:rsidR="00B02651" w:rsidRPr="008D1297" w:rsidRDefault="00B02651" w:rsidP="00B0265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 xml:space="preserve">МОЛОДЕЖНОГО МУНИЦИПАЛЬНОГО ОБРАЗОВАНИЯ ПЕРЕЛЮБСКОГО МУНИЦИПАЛЬНОГО РАЙОНА </w:t>
      </w:r>
    </w:p>
    <w:p w:rsidR="00B02651" w:rsidRDefault="00B02651" w:rsidP="00B0265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10488">
        <w:rPr>
          <w:rFonts w:cs="Times New Roman"/>
          <w:b/>
          <w:sz w:val="28"/>
          <w:szCs w:val="28"/>
          <w:lang w:val="ru-RU"/>
        </w:rPr>
        <w:t>САРАТОВСКОЙ ОБЛАСТИ</w:t>
      </w:r>
    </w:p>
    <w:p w:rsidR="00B02651" w:rsidRPr="004D6B56" w:rsidRDefault="00B02651" w:rsidP="00B0265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B02651" w:rsidRDefault="00B02651" w:rsidP="00B0265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proofErr w:type="gramStart"/>
      <w:r w:rsidRPr="008D1297">
        <w:rPr>
          <w:rFonts w:cs="Times New Roman"/>
          <w:b/>
          <w:sz w:val="28"/>
          <w:szCs w:val="28"/>
          <w:lang w:val="ru-RU"/>
        </w:rPr>
        <w:t>П</w:t>
      </w:r>
      <w:proofErr w:type="gramEnd"/>
      <w:r w:rsidRPr="008D1297">
        <w:rPr>
          <w:rFonts w:cs="Times New Roman"/>
          <w:b/>
          <w:sz w:val="28"/>
          <w:szCs w:val="28"/>
          <w:lang w:val="ru-RU"/>
        </w:rPr>
        <w:t xml:space="preserve"> О С Т А Н О В Л Е Н И Е</w:t>
      </w:r>
    </w:p>
    <w:p w:rsidR="00B02651" w:rsidRPr="008D1297" w:rsidRDefault="00B02651" w:rsidP="00B02651">
      <w:pPr>
        <w:pStyle w:val="Standard"/>
        <w:rPr>
          <w:rFonts w:cs="Times New Roman"/>
          <w:b/>
          <w:sz w:val="28"/>
          <w:szCs w:val="28"/>
          <w:lang w:val="ru-RU"/>
        </w:rPr>
      </w:pPr>
    </w:p>
    <w:p w:rsidR="00B02651" w:rsidRDefault="00B02651" w:rsidP="00B02651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  <w:r w:rsidRPr="004D6B56">
        <w:rPr>
          <w:rFonts w:cs="Times New Roman"/>
          <w:b/>
          <w:sz w:val="28"/>
          <w:szCs w:val="28"/>
          <w:lang w:val="ru-RU"/>
        </w:rPr>
        <w:t xml:space="preserve">от  </w:t>
      </w:r>
      <w:r>
        <w:rPr>
          <w:rFonts w:cs="Times New Roman"/>
          <w:b/>
          <w:sz w:val="28"/>
          <w:szCs w:val="28"/>
          <w:lang w:val="ru-RU"/>
        </w:rPr>
        <w:t>11.11</w:t>
      </w:r>
      <w:r w:rsidRPr="004D6B56">
        <w:rPr>
          <w:rFonts w:cs="Times New Roman"/>
          <w:b/>
          <w:sz w:val="28"/>
          <w:szCs w:val="28"/>
          <w:lang w:val="ru-RU"/>
        </w:rPr>
        <w:t>.2019 го</w:t>
      </w:r>
      <w:r>
        <w:rPr>
          <w:rFonts w:cs="Times New Roman"/>
          <w:b/>
          <w:sz w:val="28"/>
          <w:szCs w:val="28"/>
          <w:lang w:val="ru-RU"/>
        </w:rPr>
        <w:t xml:space="preserve">да                        </w:t>
      </w:r>
      <w:bookmarkStart w:id="0" w:name="_GoBack"/>
      <w:bookmarkEnd w:id="0"/>
      <w:r w:rsidRPr="004D6B56">
        <w:rPr>
          <w:rFonts w:cs="Times New Roman"/>
          <w:b/>
          <w:sz w:val="28"/>
          <w:szCs w:val="28"/>
          <w:lang w:val="ru-RU"/>
        </w:rPr>
        <w:t xml:space="preserve">№ </w:t>
      </w:r>
      <w:r>
        <w:rPr>
          <w:rFonts w:cs="Times New Roman"/>
          <w:b/>
          <w:sz w:val="28"/>
          <w:szCs w:val="28"/>
          <w:lang w:val="ru-RU"/>
        </w:rPr>
        <w:t>96</w:t>
      </w:r>
      <w:r w:rsidRPr="004D6B56">
        <w:rPr>
          <w:rFonts w:cs="Times New Roman"/>
          <w:b/>
          <w:sz w:val="28"/>
          <w:szCs w:val="28"/>
          <w:lang w:val="ru-RU"/>
        </w:rPr>
        <w:t xml:space="preserve">                                     п. </w:t>
      </w:r>
      <w:proofErr w:type="gramStart"/>
      <w:r w:rsidRPr="004D6B56">
        <w:rPr>
          <w:rFonts w:cs="Times New Roman"/>
          <w:b/>
          <w:sz w:val="28"/>
          <w:szCs w:val="28"/>
          <w:lang w:val="ru-RU"/>
        </w:rPr>
        <w:t>Молодежный</w:t>
      </w:r>
      <w:proofErr w:type="gramEnd"/>
    </w:p>
    <w:p w:rsidR="00B02651" w:rsidRDefault="00B02651" w:rsidP="00B02651">
      <w:pPr>
        <w:pStyle w:val="a3"/>
        <w:rPr>
          <w:sz w:val="28"/>
          <w:szCs w:val="28"/>
        </w:rPr>
      </w:pPr>
    </w:p>
    <w:p w:rsidR="00B02651" w:rsidRPr="006E703E" w:rsidRDefault="00B02651" w:rsidP="00B02651">
      <w:pPr>
        <w:jc w:val="center"/>
        <w:rPr>
          <w:b/>
          <w:sz w:val="28"/>
          <w:szCs w:val="28"/>
        </w:rPr>
      </w:pPr>
      <w:r w:rsidRPr="00EF4B17">
        <w:rPr>
          <w:b/>
          <w:sz w:val="28"/>
          <w:szCs w:val="28"/>
        </w:rPr>
        <w:t>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</w:t>
      </w:r>
      <w:r>
        <w:rPr>
          <w:b/>
          <w:sz w:val="28"/>
          <w:szCs w:val="28"/>
        </w:rPr>
        <w:t xml:space="preserve">, </w:t>
      </w:r>
      <w:r w:rsidRPr="006E703E">
        <w:rPr>
          <w:b/>
          <w:sz w:val="28"/>
          <w:szCs w:val="28"/>
        </w:rPr>
        <w:t>расположенных на территории Молодёж</w:t>
      </w:r>
      <w:r>
        <w:rPr>
          <w:b/>
          <w:sz w:val="28"/>
          <w:szCs w:val="28"/>
        </w:rPr>
        <w:t>ного муниципального образования</w:t>
      </w:r>
      <w:r w:rsidRPr="00EF4B1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B02651" w:rsidRDefault="00B02651" w:rsidP="00B02651">
      <w:pPr>
        <w:pStyle w:val="a3"/>
      </w:pPr>
    </w:p>
    <w:p w:rsidR="00B02651" w:rsidRDefault="00B02651" w:rsidP="00B026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C24">
        <w:rPr>
          <w:sz w:val="28"/>
          <w:szCs w:val="28"/>
        </w:rPr>
        <w:t xml:space="preserve">В соответствии с </w:t>
      </w:r>
      <w:hyperlink r:id="rId5" w:history="1">
        <w:r w:rsidRPr="004C6C24">
          <w:rPr>
            <w:sz w:val="28"/>
            <w:szCs w:val="28"/>
          </w:rPr>
          <w:t>Федеральным законом</w:t>
        </w:r>
      </w:hyperlink>
      <w:r w:rsidRPr="004C6C24">
        <w:rPr>
          <w:sz w:val="28"/>
          <w:szCs w:val="28"/>
        </w:rPr>
        <w:t xml:space="preserve"> Российской Федерации о</w:t>
      </w:r>
      <w:r>
        <w:rPr>
          <w:sz w:val="28"/>
          <w:szCs w:val="28"/>
        </w:rPr>
        <w:t>т 27.07.2010 N 210-ФЗ «</w:t>
      </w:r>
      <w:r w:rsidRPr="004C6C24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4C6C24">
        <w:rPr>
          <w:sz w:val="28"/>
          <w:szCs w:val="28"/>
        </w:rPr>
        <w:t xml:space="preserve">, </w:t>
      </w:r>
      <w:hyperlink r:id="rId6" w:history="1">
        <w:r w:rsidRPr="004C6C24"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администрации Молодёжного муниципального образования от</w:t>
      </w:r>
      <w:r w:rsidRPr="008C449C">
        <w:rPr>
          <w:sz w:val="28"/>
          <w:szCs w:val="28"/>
        </w:rPr>
        <w:t xml:space="preserve"> 24.04.2019 года № 28 «О порядке разработки и утверждения административных регламентов пре</w:t>
      </w:r>
      <w:r>
        <w:rPr>
          <w:sz w:val="28"/>
          <w:szCs w:val="28"/>
        </w:rPr>
        <w:t>доставления муниципальных услуг»</w:t>
      </w:r>
      <w:r w:rsidRPr="004C6C24">
        <w:rPr>
          <w:sz w:val="28"/>
          <w:szCs w:val="28"/>
        </w:rPr>
        <w:t xml:space="preserve">, </w:t>
      </w:r>
      <w:hyperlink r:id="rId7" w:history="1">
        <w:r w:rsidRPr="004C6C24"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Молодёжного муниципального образования Перелюбского муниципального района Саратовской области,</w:t>
      </w:r>
      <w:r w:rsidRPr="004C6C2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Молодёжного муниципального образования</w:t>
      </w:r>
    </w:p>
    <w:p w:rsidR="00B02651" w:rsidRDefault="00B02651" w:rsidP="00B026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C24">
        <w:rPr>
          <w:sz w:val="28"/>
          <w:szCs w:val="28"/>
        </w:rPr>
        <w:t xml:space="preserve"> </w:t>
      </w:r>
    </w:p>
    <w:p w:rsidR="00B02651" w:rsidRPr="00EF4B17" w:rsidRDefault="00B02651" w:rsidP="00B0265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F4B17">
        <w:rPr>
          <w:b/>
          <w:sz w:val="28"/>
          <w:szCs w:val="28"/>
        </w:rPr>
        <w:t>ПОСТАНОВЛЯЕТ:</w:t>
      </w:r>
    </w:p>
    <w:p w:rsidR="00B02651" w:rsidRPr="004C6C24" w:rsidRDefault="00B02651" w:rsidP="00B026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02651" w:rsidRDefault="00B02651" w:rsidP="00B02651">
      <w:pPr>
        <w:rPr>
          <w:sz w:val="28"/>
          <w:szCs w:val="28"/>
        </w:rPr>
      </w:pPr>
      <w:r w:rsidRPr="004C6C24">
        <w:rPr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«Согласование проекта информационной надписи и обозначения на объектах культурного наследия местного (муниципального) значения, </w:t>
      </w:r>
      <w:r w:rsidRPr="006E703E">
        <w:rPr>
          <w:sz w:val="28"/>
          <w:szCs w:val="28"/>
        </w:rPr>
        <w:t>расположенных на территории Молодёж</w:t>
      </w:r>
      <w:r>
        <w:rPr>
          <w:sz w:val="28"/>
          <w:szCs w:val="28"/>
        </w:rPr>
        <w:t>ного муниципального образования»</w:t>
      </w:r>
      <w:r w:rsidRPr="004C6C24">
        <w:rPr>
          <w:sz w:val="28"/>
          <w:szCs w:val="28"/>
        </w:rPr>
        <w:t xml:space="preserve"> согласно </w:t>
      </w:r>
      <w:hyperlink w:anchor="sub_1000" w:history="1">
        <w:r w:rsidRPr="004C6C24">
          <w:rPr>
            <w:sz w:val="28"/>
            <w:szCs w:val="28"/>
          </w:rPr>
          <w:t>приложению</w:t>
        </w:r>
      </w:hyperlink>
      <w:r w:rsidRPr="004C6C24">
        <w:rPr>
          <w:sz w:val="28"/>
          <w:szCs w:val="28"/>
        </w:rPr>
        <w:t>.</w:t>
      </w:r>
    </w:p>
    <w:p w:rsidR="00B02651" w:rsidRPr="00056E4E" w:rsidRDefault="00B02651" w:rsidP="00B02651">
      <w:pPr>
        <w:tabs>
          <w:tab w:val="num" w:pos="1134"/>
          <w:tab w:val="left" w:pos="3544"/>
        </w:tabs>
        <w:jc w:val="both"/>
        <w:rPr>
          <w:bCs/>
          <w:sz w:val="28"/>
          <w:szCs w:val="28"/>
        </w:rPr>
      </w:pPr>
      <w:r w:rsidRPr="00B63D5A">
        <w:rPr>
          <w:rFonts w:eastAsia="Calibri"/>
          <w:sz w:val="28"/>
          <w:szCs w:val="28"/>
        </w:rPr>
        <w:t>2. Опубликовать настоящее постановление в информационно-коммуникационной сети Интернет на официальном сайте администрации Перелюбского муниципального района</w:t>
      </w:r>
      <w:r>
        <w:rPr>
          <w:rFonts w:eastAsia="Calibri"/>
          <w:sz w:val="28"/>
          <w:szCs w:val="28"/>
        </w:rPr>
        <w:t xml:space="preserve"> </w:t>
      </w:r>
      <w:hyperlink r:id="rId8" w:history="1">
        <w:r w:rsidRPr="00FF1F18">
          <w:rPr>
            <w:rStyle w:val="a6"/>
            <w:sz w:val="28"/>
            <w:szCs w:val="28"/>
          </w:rPr>
          <w:t>http://adm-perelyb.ru</w:t>
        </w:r>
      </w:hyperlink>
      <w:r w:rsidRPr="00B63D5A">
        <w:rPr>
          <w:rFonts w:eastAsia="Calibri"/>
          <w:sz w:val="28"/>
          <w:szCs w:val="28"/>
        </w:rPr>
        <w:t>.</w:t>
      </w:r>
    </w:p>
    <w:p w:rsidR="00B02651" w:rsidRPr="00B63D5A" w:rsidRDefault="00B02651" w:rsidP="00B02651">
      <w:pPr>
        <w:pStyle w:val="a3"/>
        <w:jc w:val="both"/>
        <w:rPr>
          <w:spacing w:val="2"/>
          <w:sz w:val="28"/>
          <w:szCs w:val="28"/>
        </w:rPr>
      </w:pPr>
      <w:r w:rsidRPr="00B63D5A">
        <w:rPr>
          <w:rFonts w:eastAsia="Calibri"/>
          <w:sz w:val="28"/>
          <w:szCs w:val="28"/>
        </w:rPr>
        <w:t>3</w:t>
      </w:r>
      <w:r w:rsidRPr="00B63D5A">
        <w:rPr>
          <w:spacing w:val="2"/>
          <w:sz w:val="28"/>
          <w:szCs w:val="28"/>
        </w:rPr>
        <w:t xml:space="preserve">. </w:t>
      </w:r>
      <w:proofErr w:type="gramStart"/>
      <w:r w:rsidRPr="00B63D5A">
        <w:rPr>
          <w:spacing w:val="2"/>
          <w:sz w:val="28"/>
          <w:szCs w:val="28"/>
        </w:rPr>
        <w:t>Контроль за</w:t>
      </w:r>
      <w:proofErr w:type="gramEnd"/>
      <w:r w:rsidRPr="00B63D5A">
        <w:rPr>
          <w:spacing w:val="2"/>
          <w:sz w:val="28"/>
          <w:szCs w:val="28"/>
        </w:rPr>
        <w:t xml:space="preserve"> исполнением настоящего постановления   оставляю за собой.</w:t>
      </w:r>
    </w:p>
    <w:p w:rsidR="00B02651" w:rsidRPr="00B63D5A" w:rsidRDefault="00B02651" w:rsidP="00B02651">
      <w:pPr>
        <w:pStyle w:val="a3"/>
        <w:jc w:val="both"/>
        <w:rPr>
          <w:rFonts w:eastAsia="Calibri"/>
          <w:sz w:val="28"/>
          <w:szCs w:val="28"/>
        </w:rPr>
      </w:pPr>
      <w:r w:rsidRPr="00B63D5A">
        <w:rPr>
          <w:spacing w:val="2"/>
          <w:sz w:val="28"/>
          <w:szCs w:val="28"/>
        </w:rPr>
        <w:t>4. Постановление вступает в силу со дня его официального опубликования.</w:t>
      </w:r>
    </w:p>
    <w:p w:rsidR="00B02651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Pr="00B63D5A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Pr="00B63D5A" w:rsidRDefault="00B02651" w:rsidP="00B02651">
      <w:pPr>
        <w:spacing w:line="310" w:lineRule="exact"/>
        <w:jc w:val="both"/>
        <w:rPr>
          <w:sz w:val="28"/>
          <w:szCs w:val="28"/>
        </w:rPr>
      </w:pPr>
      <w:proofErr w:type="spellStart"/>
      <w:r w:rsidRPr="00B63D5A">
        <w:rPr>
          <w:sz w:val="28"/>
          <w:szCs w:val="28"/>
        </w:rPr>
        <w:t>И.о</w:t>
      </w:r>
      <w:proofErr w:type="spellEnd"/>
      <w:r w:rsidRPr="00B63D5A">
        <w:rPr>
          <w:sz w:val="28"/>
          <w:szCs w:val="28"/>
        </w:rPr>
        <w:t xml:space="preserve">. Главы администрации </w:t>
      </w:r>
      <w:proofErr w:type="gramStart"/>
      <w:r w:rsidRPr="00B63D5A">
        <w:rPr>
          <w:sz w:val="28"/>
          <w:szCs w:val="28"/>
        </w:rPr>
        <w:t>Молодёжного</w:t>
      </w:r>
      <w:proofErr w:type="gramEnd"/>
      <w:r w:rsidRPr="00B63D5A">
        <w:rPr>
          <w:sz w:val="28"/>
          <w:szCs w:val="28"/>
        </w:rPr>
        <w:t xml:space="preserve"> </w:t>
      </w:r>
    </w:p>
    <w:p w:rsidR="00B02651" w:rsidRDefault="00B02651" w:rsidP="00B02651">
      <w:pPr>
        <w:spacing w:line="310" w:lineRule="exact"/>
        <w:jc w:val="both"/>
        <w:rPr>
          <w:sz w:val="28"/>
          <w:szCs w:val="28"/>
        </w:rPr>
      </w:pPr>
      <w:r w:rsidRPr="00B63D5A">
        <w:rPr>
          <w:sz w:val="28"/>
          <w:szCs w:val="28"/>
        </w:rPr>
        <w:t xml:space="preserve">муниципального образования                                                              И.В. </w:t>
      </w:r>
      <w:proofErr w:type="spellStart"/>
      <w:r w:rsidRPr="00B63D5A">
        <w:rPr>
          <w:sz w:val="28"/>
          <w:szCs w:val="28"/>
        </w:rPr>
        <w:t>Малькова</w:t>
      </w:r>
      <w:proofErr w:type="spellEnd"/>
    </w:p>
    <w:p w:rsidR="00B02651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Pr="00B63D5A" w:rsidRDefault="00B02651" w:rsidP="00B02651">
      <w:pPr>
        <w:spacing w:line="310" w:lineRule="exact"/>
        <w:jc w:val="both"/>
        <w:rPr>
          <w:sz w:val="28"/>
          <w:szCs w:val="28"/>
        </w:rPr>
      </w:pPr>
    </w:p>
    <w:p w:rsidR="00B02651" w:rsidRPr="001B0864" w:rsidRDefault="00B02651" w:rsidP="00B02651">
      <w:pPr>
        <w:ind w:firstLine="5387"/>
        <w:jc w:val="right"/>
        <w:rPr>
          <w:sz w:val="22"/>
          <w:szCs w:val="22"/>
        </w:rPr>
      </w:pPr>
      <w:r w:rsidRPr="001B0864">
        <w:rPr>
          <w:sz w:val="22"/>
          <w:szCs w:val="22"/>
        </w:rPr>
        <w:t>Приложение №1</w:t>
      </w:r>
    </w:p>
    <w:p w:rsidR="00B02651" w:rsidRPr="001B0864" w:rsidRDefault="00B02651" w:rsidP="00B02651">
      <w:pPr>
        <w:ind w:firstLine="5387"/>
        <w:jc w:val="right"/>
        <w:rPr>
          <w:sz w:val="22"/>
          <w:szCs w:val="22"/>
        </w:rPr>
      </w:pPr>
    </w:p>
    <w:p w:rsidR="00B02651" w:rsidRPr="004B5ECB" w:rsidRDefault="00B02651" w:rsidP="00B02651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>УТВЕРЖДЁН</w:t>
      </w:r>
    </w:p>
    <w:p w:rsidR="00B02651" w:rsidRPr="001B0864" w:rsidRDefault="00B02651" w:rsidP="00B02651">
      <w:pPr>
        <w:ind w:firstLine="5387"/>
        <w:jc w:val="right"/>
        <w:rPr>
          <w:sz w:val="22"/>
          <w:szCs w:val="22"/>
        </w:rPr>
      </w:pPr>
      <w:r w:rsidRPr="001B0864">
        <w:rPr>
          <w:sz w:val="22"/>
          <w:szCs w:val="22"/>
        </w:rPr>
        <w:t xml:space="preserve">постановлением </w:t>
      </w:r>
    </w:p>
    <w:p w:rsidR="00B02651" w:rsidRPr="001B0864" w:rsidRDefault="00B02651" w:rsidP="00B02651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>администрации Молодёжного МО</w:t>
      </w:r>
    </w:p>
    <w:p w:rsidR="00B02651" w:rsidRPr="006E703E" w:rsidRDefault="00B02651" w:rsidP="00B02651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>от 11.11.2019 года № 96</w:t>
      </w:r>
    </w:p>
    <w:p w:rsidR="00B02651" w:rsidRDefault="00B02651" w:rsidP="00B02651">
      <w:pPr>
        <w:ind w:firstLine="709"/>
        <w:jc w:val="center"/>
        <w:rPr>
          <w:sz w:val="24"/>
          <w:szCs w:val="24"/>
        </w:rPr>
      </w:pPr>
    </w:p>
    <w:p w:rsidR="00B02651" w:rsidRPr="00D773EA" w:rsidRDefault="00B02651" w:rsidP="00B02651">
      <w:pPr>
        <w:ind w:firstLine="709"/>
        <w:jc w:val="center"/>
        <w:rPr>
          <w:sz w:val="24"/>
          <w:szCs w:val="24"/>
        </w:rPr>
      </w:pPr>
    </w:p>
    <w:p w:rsidR="00B02651" w:rsidRPr="00D773EA" w:rsidRDefault="00B02651" w:rsidP="00B02651">
      <w:pPr>
        <w:pStyle w:val="a5"/>
        <w:shd w:val="clear" w:color="auto" w:fill="FFFFFF"/>
        <w:spacing w:before="0" w:after="0"/>
        <w:jc w:val="center"/>
        <w:textAlignment w:val="baseline"/>
        <w:rPr>
          <w:b/>
          <w:bCs/>
        </w:rPr>
      </w:pPr>
      <w:r w:rsidRPr="00D773EA">
        <w:rPr>
          <w:b/>
          <w:bCs/>
        </w:rPr>
        <w:t>АДМИНИСТРАТИВНЫЙ РЕГЛАМЕНТ</w:t>
      </w:r>
    </w:p>
    <w:p w:rsidR="00B02651" w:rsidRPr="006E703E" w:rsidRDefault="00B02651" w:rsidP="00B02651">
      <w:pPr>
        <w:jc w:val="center"/>
        <w:rPr>
          <w:b/>
          <w:sz w:val="24"/>
          <w:szCs w:val="24"/>
        </w:rPr>
      </w:pPr>
      <w:r w:rsidRPr="006E703E">
        <w:rPr>
          <w:b/>
          <w:bCs/>
          <w:sz w:val="24"/>
          <w:szCs w:val="24"/>
        </w:rPr>
        <w:t>предоставления муниципальной услуги «</w:t>
      </w:r>
      <w:r w:rsidRPr="006E703E">
        <w:rPr>
          <w:b/>
          <w:sz w:val="24"/>
          <w:szCs w:val="24"/>
        </w:rPr>
        <w:t>Согласование проекта информационной надписи и обозначения на объектах культурного наследия местного (муниципального) значения</w:t>
      </w:r>
      <w:r>
        <w:rPr>
          <w:b/>
          <w:sz w:val="24"/>
          <w:szCs w:val="24"/>
        </w:rPr>
        <w:t>,</w:t>
      </w:r>
      <w:r w:rsidRPr="006E703E">
        <w:rPr>
          <w:b/>
          <w:sz w:val="24"/>
          <w:szCs w:val="24"/>
        </w:rPr>
        <w:t xml:space="preserve"> расположенных на территории Молодёж</w:t>
      </w:r>
      <w:r>
        <w:rPr>
          <w:b/>
          <w:sz w:val="24"/>
          <w:szCs w:val="24"/>
        </w:rPr>
        <w:t>ного муниципального образования</w:t>
      </w:r>
      <w:r w:rsidRPr="00D773EA">
        <w:rPr>
          <w:b/>
        </w:rPr>
        <w:t>»</w:t>
      </w:r>
    </w:p>
    <w:p w:rsidR="00B02651" w:rsidRPr="00D773EA" w:rsidRDefault="00B02651" w:rsidP="00B02651">
      <w:pPr>
        <w:pStyle w:val="a5"/>
        <w:shd w:val="clear" w:color="auto" w:fill="FFFFFF"/>
        <w:spacing w:before="0" w:after="0"/>
        <w:textAlignment w:val="baseline"/>
        <w:rPr>
          <w:bCs/>
        </w:rPr>
      </w:pPr>
    </w:p>
    <w:p w:rsidR="00B02651" w:rsidRPr="004B5ECB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4B5ECB">
        <w:rPr>
          <w:b/>
          <w:color w:val="000000"/>
          <w:sz w:val="24"/>
          <w:szCs w:val="24"/>
        </w:rPr>
        <w:t>1.1. Предмет регулирования</w:t>
      </w:r>
    </w:p>
    <w:p w:rsidR="00B02651" w:rsidRPr="005B1D5B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4B5ECB">
        <w:rPr>
          <w:color w:val="000000"/>
          <w:sz w:val="24"/>
          <w:szCs w:val="24"/>
        </w:rPr>
        <w:t xml:space="preserve">       </w:t>
      </w:r>
      <w:r w:rsidRPr="005B1D5B">
        <w:rPr>
          <w:color w:val="000000"/>
          <w:sz w:val="24"/>
          <w:szCs w:val="24"/>
        </w:rPr>
        <w:t xml:space="preserve"> Настоящий административный регламент устанавливает порядок предоставления муниципальной услуги по согласованию установки информационных надписей и обозначений на объектах культурного наследия местного (муниципального) значения, расположенных на территории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5B1D5B">
        <w:rPr>
          <w:color w:val="000000"/>
          <w:sz w:val="24"/>
          <w:szCs w:val="24"/>
        </w:rPr>
        <w:t xml:space="preserve"> (далее </w:t>
      </w:r>
      <w:proofErr w:type="gramStart"/>
      <w:r w:rsidRPr="005B1D5B">
        <w:rPr>
          <w:color w:val="000000"/>
          <w:sz w:val="24"/>
          <w:szCs w:val="24"/>
        </w:rPr>
        <w:t>–м</w:t>
      </w:r>
      <w:proofErr w:type="gramEnd"/>
      <w:r w:rsidRPr="005B1D5B">
        <w:rPr>
          <w:color w:val="000000"/>
          <w:sz w:val="24"/>
          <w:szCs w:val="24"/>
        </w:rPr>
        <w:t xml:space="preserve">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5B1D5B">
        <w:rPr>
          <w:color w:val="000000"/>
          <w:sz w:val="24"/>
          <w:szCs w:val="24"/>
        </w:rPr>
        <w:t>.</w:t>
      </w:r>
    </w:p>
    <w:p w:rsidR="00B02651" w:rsidRPr="00DD19CF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4B5ECB">
        <w:rPr>
          <w:b/>
          <w:color w:val="000000"/>
          <w:sz w:val="24"/>
          <w:szCs w:val="24"/>
        </w:rPr>
        <w:t>1.2. Заявителями на получение муниципальной услуги являются</w:t>
      </w:r>
      <w:r w:rsidRPr="00DD19CF">
        <w:rPr>
          <w:color w:val="000000"/>
          <w:sz w:val="24"/>
          <w:szCs w:val="24"/>
        </w:rPr>
        <w:t xml:space="preserve">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B02651" w:rsidRPr="004B5ECB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4B5ECB">
        <w:rPr>
          <w:b/>
          <w:color w:val="000000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B02651" w:rsidRPr="009848A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1.3.1.</w:t>
      </w:r>
      <w:r w:rsidRPr="00DD19CF">
        <w:rPr>
          <w:color w:val="000000"/>
          <w:sz w:val="24"/>
          <w:szCs w:val="24"/>
        </w:rPr>
        <w:t xml:space="preserve">Сведения о месте нахождения, контактных телефонах и графике работы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DD19CF">
        <w:rPr>
          <w:color w:val="000000"/>
          <w:sz w:val="24"/>
          <w:szCs w:val="24"/>
        </w:rPr>
        <w:t>, организаций, участвующих в предоставлении муниципальной услуги, многофункционального центра  (далее – МФЦ):</w:t>
      </w:r>
    </w:p>
    <w:p w:rsidR="00B02651" w:rsidRPr="009848A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412"/>
        <w:gridCol w:w="2269"/>
        <w:gridCol w:w="2410"/>
      </w:tblGrid>
      <w:tr w:rsidR="00B02651" w:rsidTr="004C5FC2"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widowControl w:val="0"/>
              <w:suppressAutoHyphens/>
              <w:autoSpaceDE w:val="0"/>
              <w:ind w:firstLine="7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Организация, непосредственно предоставляющая услугу</w:t>
            </w:r>
          </w:p>
        </w:tc>
      </w:tr>
      <w:tr w:rsidR="00B02651" w:rsidTr="004C5FC2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Юридический адрес организации, телефон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График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Адреса электронной почты и сайта</w:t>
            </w:r>
          </w:p>
        </w:tc>
      </w:tr>
      <w:tr w:rsidR="00B02651" w:rsidTr="004C5FC2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</w:tr>
      <w:tr w:rsidR="00B02651" w:rsidTr="004C5FC2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Администрация Молодёжного муниципального образования Перелюбского муниципального района Саратовской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413755, </w:t>
            </w: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Саратовская область, Перелюбский район, п. Молодёжный, ул. Чапаева, 31</w:t>
            </w: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тел.8(84575) </w:t>
            </w: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36-1-03</w:t>
            </w: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Факс: 8(84575) </w:t>
            </w:r>
          </w:p>
          <w:p w:rsidR="00B02651" w:rsidRPr="008236B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36-1-03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Понедельник – пятница</w:t>
            </w: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 8-00 до 16-00 часов</w:t>
            </w:r>
          </w:p>
          <w:p w:rsidR="00B02651" w:rsidRDefault="00B02651" w:rsidP="004C5FC2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перерыв с 12-00 до 13-00</w:t>
            </w:r>
          </w:p>
          <w:p w:rsidR="00B02651" w:rsidRDefault="00B02651" w:rsidP="004C5FC2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Выходной день: суббота, воскресенье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51" w:rsidRPr="008236B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236B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adm-perelyb.ru </w:t>
            </w:r>
          </w:p>
          <w:p w:rsidR="00B02651" w:rsidRPr="008236B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  <w:tr w:rsidR="00B02651" w:rsidTr="004C5FC2"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Органы, организации, участвующие в предоставлении муниципальной услуги</w:t>
            </w:r>
          </w:p>
        </w:tc>
      </w:tr>
      <w:tr w:rsidR="00B02651" w:rsidTr="004C5FC2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Муниципальное бюджетное учреждение «Многофункциональный центр по предоставлению государственных и муниципальных услуг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населению Перелюбского района» (МФЦ)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413750, с. Перелюб, ул. Ленина, 63, тел.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Понедельник – выходной </w:t>
            </w:r>
          </w:p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Вторник-с 9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-20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часов</w:t>
            </w:r>
          </w:p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Среда, четверг, пятница с 9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 18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часов</w:t>
            </w:r>
          </w:p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Обед: с 13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-14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</w:p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суббота с 9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 15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30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, обед: 13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00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-13</w:t>
            </w: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30</w:t>
            </w:r>
          </w:p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Выходной день: воскресенье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1" w:rsidRPr="004B5ECB" w:rsidRDefault="00B02651" w:rsidP="004C5FC2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4B5EC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lastRenderedPageBreak/>
              <w:t>perelyub@mfc64.ru</w:t>
            </w:r>
          </w:p>
        </w:tc>
      </w:tr>
    </w:tbl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Pr="004B5ECB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4B5ECB">
        <w:rPr>
          <w:color w:val="000000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E40DE8">
        <w:rPr>
          <w:color w:val="000000"/>
          <w:sz w:val="24"/>
          <w:szCs w:val="24"/>
        </w:rPr>
        <w:t xml:space="preserve">непосредственно в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40DE8">
        <w:rPr>
          <w:color w:val="000000"/>
          <w:sz w:val="24"/>
          <w:szCs w:val="24"/>
        </w:rPr>
        <w:t xml:space="preserve"> (информационные стенды, устное информирование по телефону, а также на личном приеме муниципальными служащими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40DE8">
        <w:rPr>
          <w:color w:val="000000"/>
          <w:sz w:val="24"/>
          <w:szCs w:val="24"/>
        </w:rPr>
        <w:t>;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 </w:t>
      </w:r>
      <w:r w:rsidRPr="00E40DE8">
        <w:rPr>
          <w:color w:val="000000"/>
          <w:sz w:val="24"/>
          <w:szCs w:val="24"/>
        </w:rPr>
        <w:t xml:space="preserve">по почте, в том числе электронной </w:t>
      </w:r>
      <w:r w:rsidRPr="006E703E">
        <w:rPr>
          <w:sz w:val="24"/>
          <w:szCs w:val="24"/>
          <w:lang w:val="en-US"/>
        </w:rPr>
        <w:t>a</w:t>
      </w:r>
      <w:r w:rsidRPr="006E703E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molodezhnoemo</w:t>
      </w:r>
      <w:proofErr w:type="spellEnd"/>
      <w:r w:rsidRPr="006E703E">
        <w:rPr>
          <w:sz w:val="24"/>
          <w:szCs w:val="24"/>
        </w:rPr>
        <w:t>@</w:t>
      </w:r>
      <w:r w:rsidRPr="006E703E">
        <w:t xml:space="preserve"> </w:t>
      </w:r>
      <w:r w:rsidRPr="00E40DE8">
        <w:rPr>
          <w:color w:val="000000"/>
          <w:sz w:val="24"/>
          <w:szCs w:val="24"/>
        </w:rPr>
        <w:t>(адрес электронной почты), в случае письменного обращения заявителя;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 </w:t>
      </w:r>
      <w:r w:rsidRPr="00E40DE8">
        <w:rPr>
          <w:color w:val="000000"/>
          <w:sz w:val="24"/>
          <w:szCs w:val="24"/>
        </w:rPr>
        <w:t xml:space="preserve">в сети Интернет на официальном сайте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40DE8">
        <w:rPr>
          <w:color w:val="000000"/>
          <w:sz w:val="24"/>
          <w:szCs w:val="24"/>
        </w:rPr>
        <w:t xml:space="preserve">  </w:t>
      </w:r>
      <w:r w:rsidRPr="004E2D76">
        <w:rPr>
          <w:sz w:val="24"/>
          <w:szCs w:val="24"/>
        </w:rPr>
        <w:t>(</w:t>
      </w:r>
      <w:r>
        <w:rPr>
          <w:sz w:val="24"/>
          <w:szCs w:val="24"/>
        </w:rPr>
        <w:t xml:space="preserve">http: </w:t>
      </w:r>
      <w:r w:rsidRPr="008236B1">
        <w:rPr>
          <w:sz w:val="24"/>
          <w:szCs w:val="24"/>
        </w:rPr>
        <w:t>adm-perelyb.ru</w:t>
      </w:r>
      <w:r w:rsidRPr="004E2D76">
        <w:rPr>
          <w:sz w:val="24"/>
          <w:szCs w:val="24"/>
        </w:rPr>
        <w:t>)</w:t>
      </w:r>
      <w:r w:rsidRPr="00E40DE8">
        <w:rPr>
          <w:color w:val="000000"/>
          <w:sz w:val="24"/>
          <w:szCs w:val="24"/>
        </w:rPr>
        <w:t>,  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услуг) (www.gosuslugi.ru).</w:t>
      </w:r>
    </w:p>
    <w:p w:rsidR="00B02651" w:rsidRPr="0053258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40DE8">
        <w:rPr>
          <w:b/>
          <w:bCs/>
          <w:color w:val="000000"/>
          <w:sz w:val="24"/>
          <w:szCs w:val="24"/>
        </w:rPr>
        <w:t> </w:t>
      </w:r>
    </w:p>
    <w:p w:rsidR="00B02651" w:rsidRPr="00E40DE8" w:rsidRDefault="00B02651" w:rsidP="00B02651">
      <w:pPr>
        <w:shd w:val="clear" w:color="auto" w:fill="FFFFFF"/>
        <w:jc w:val="center"/>
        <w:rPr>
          <w:color w:val="000000"/>
          <w:sz w:val="24"/>
          <w:szCs w:val="24"/>
        </w:rPr>
      </w:pPr>
      <w:r w:rsidRPr="00E40DE8">
        <w:rPr>
          <w:b/>
          <w:bCs/>
          <w:color w:val="000000"/>
          <w:sz w:val="24"/>
          <w:szCs w:val="24"/>
        </w:rPr>
        <w:t>2. Стандарт предоставления муниципальной услуги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2.1. Наименование муниципальной услуги: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E703E">
        <w:rPr>
          <w:color w:val="000000"/>
          <w:sz w:val="24"/>
          <w:szCs w:val="24"/>
        </w:rPr>
        <w:t xml:space="preserve">       </w:t>
      </w:r>
      <w:r w:rsidRPr="00E40DE8">
        <w:rPr>
          <w:color w:val="000000"/>
          <w:sz w:val="24"/>
          <w:szCs w:val="24"/>
        </w:rPr>
        <w:t xml:space="preserve">Согласование установки информационных надписей и обозначений на объектах культурного наследия местного (муниципального) значения, расположенных на территории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40DE8">
        <w:rPr>
          <w:color w:val="000000"/>
          <w:sz w:val="24"/>
          <w:szCs w:val="24"/>
        </w:rPr>
        <w:t xml:space="preserve"> Перелюбского муниципального района Саратовской области.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2.2. Наименование органа, предоставляющего муниципальную услугу.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E40DE8">
        <w:rPr>
          <w:color w:val="000000"/>
          <w:sz w:val="24"/>
          <w:szCs w:val="24"/>
        </w:rPr>
        <w:t xml:space="preserve">Муниципальная услуга предоставляется Администрацией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40DE8">
        <w:rPr>
          <w:color w:val="000000"/>
          <w:sz w:val="24"/>
          <w:szCs w:val="24"/>
        </w:rPr>
        <w:t xml:space="preserve"> Перелюбского муниципального района Саратовской области (далее - Администрация).</w:t>
      </w:r>
      <w:r>
        <w:rPr>
          <w:color w:val="000000"/>
          <w:sz w:val="24"/>
          <w:szCs w:val="24"/>
        </w:rPr>
        <w:t xml:space="preserve"> </w:t>
      </w:r>
      <w:r w:rsidRPr="00E40DE8">
        <w:rPr>
          <w:color w:val="000000"/>
          <w:sz w:val="24"/>
          <w:szCs w:val="24"/>
        </w:rPr>
        <w:t>Администрация не вправе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органа местного самоуправления.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2.3. Результат предоставления муниципальной услуги.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E40DE8">
        <w:rPr>
          <w:color w:val="000000"/>
          <w:sz w:val="24"/>
          <w:szCs w:val="24"/>
        </w:rPr>
        <w:t>Результатом предоставления муниципальной услуги является согласование формы, содержания и эскизного проекта размещения информационной надписи и обозначения (далее именуется - проект информационных надписей и обозначений).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2.4. Срок предоставления муниципальной услуги.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E40DE8">
        <w:rPr>
          <w:color w:val="000000"/>
          <w:sz w:val="24"/>
          <w:szCs w:val="24"/>
        </w:rPr>
        <w:t xml:space="preserve">Муниципальная услуга предоставляется в срок не более тридцати дней </w:t>
      </w:r>
      <w:proofErr w:type="gramStart"/>
      <w:r w:rsidRPr="00E40DE8">
        <w:rPr>
          <w:color w:val="000000"/>
          <w:sz w:val="24"/>
          <w:szCs w:val="24"/>
        </w:rPr>
        <w:t>с даты поступления</w:t>
      </w:r>
      <w:proofErr w:type="gramEnd"/>
      <w:r w:rsidRPr="00E40DE8">
        <w:rPr>
          <w:color w:val="000000"/>
          <w:sz w:val="24"/>
          <w:szCs w:val="24"/>
        </w:rPr>
        <w:t xml:space="preserve"> заявления о предоставлении муниципальной услуги и соответствующих документов в Администрацию.</w:t>
      </w:r>
    </w:p>
    <w:p w:rsidR="00B02651" w:rsidRPr="00E40DE8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E40DE8">
        <w:rPr>
          <w:color w:val="000000"/>
          <w:sz w:val="24"/>
          <w:szCs w:val="24"/>
        </w:rPr>
        <w:t>В указанный срок не включается срок для вручения (направления) заявителю результата предоставления муниципальной услуги.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2.5. Правовые основания для предоставления муниципальной услуги.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0B76EA">
        <w:rPr>
          <w:color w:val="000000"/>
          <w:sz w:val="24"/>
          <w:szCs w:val="24"/>
        </w:rPr>
        <w:t>Нормативные правовые акты, регулирующие предоставление муниципальной услуги: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Конституция Российской Федерации;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Федеральный закон от 25 июня 2002 г. №73-ФЗ «Об объектах культурного наследия (памятниках истории и культуры) народов Российской Федерации» в редакции Федерального закона от 27.12.2018 № 532-ФЗ;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Федеральный закон от 27 июля 2010 г. №210-ФЗ «Об организации предоставления государственных и муниципальных услуг»;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- </w:t>
      </w:r>
      <w:r w:rsidRPr="000B76EA">
        <w:rPr>
          <w:color w:val="000000"/>
          <w:sz w:val="24"/>
          <w:szCs w:val="24"/>
        </w:rPr>
        <w:t>Федеральный закон от 2 мая 2006 г. № 59-ФЗ «О порядке рассмотрения обращений граждан Российской Федерации»;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постановление Правительства Российской Федерации от 16 мая 2011 г.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Закон Саратовской области от 30 сентября 2014 г. №108-ЗСО  «О вопросах местного значения сельских поселений Саратовской области»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 xml:space="preserve">Устав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0B76EA">
        <w:rPr>
          <w:color w:val="000000"/>
          <w:sz w:val="24"/>
          <w:szCs w:val="24"/>
        </w:rPr>
        <w:t xml:space="preserve"> Перелюбского муниципального района Саратовской области.</w:t>
      </w:r>
    </w:p>
    <w:p w:rsidR="00B02651" w:rsidRPr="008236B1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8236B1">
        <w:rPr>
          <w:b/>
          <w:color w:val="000000"/>
          <w:sz w:val="24"/>
          <w:szCs w:val="24"/>
        </w:rPr>
        <w:t>2.6. Исчерпывающий перечень документов, необходимых в соответствии с законами и иными нормативными правовыми актами Российской Федерации и Саратовской области для предоставления муниципальной услуги.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0B76EA">
        <w:rPr>
          <w:color w:val="000000"/>
          <w:sz w:val="24"/>
          <w:szCs w:val="24"/>
        </w:rPr>
        <w:t>Для предоставления муниципальной услуги заявитель должен представить самостоятельно в Администрацию: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заявление о предоставлении муниципальной услуги по форме согласно приложению 1 к регламенту;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документы, подтверждающие право собственности на объект культурного наследия, права на который не зарегистрированы в Едином государственном реестре прав на недвижимое имущество и сделок с ним;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в случае</w:t>
      </w:r>
      <w:proofErr w:type="gramStart"/>
      <w:r w:rsidRPr="000B76EA">
        <w:rPr>
          <w:color w:val="000000"/>
          <w:sz w:val="24"/>
          <w:szCs w:val="24"/>
        </w:rPr>
        <w:t>,</w:t>
      </w:r>
      <w:proofErr w:type="gramEnd"/>
      <w:r w:rsidRPr="000B76EA">
        <w:rPr>
          <w:color w:val="000000"/>
          <w:sz w:val="24"/>
          <w:szCs w:val="24"/>
        </w:rPr>
        <w:t xml:space="preserve"> если с заявлением обращается доверенное лицо собственника объекта культурного наследия, - надлежащим образом оформленную доверенность;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0B76EA">
        <w:rPr>
          <w:color w:val="000000"/>
          <w:sz w:val="24"/>
          <w:szCs w:val="24"/>
        </w:rPr>
        <w:t>проект информационных надписей и обозначений, оформленный в соответствии с требованиями, изложенными в приложении 2 к регламенту.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0B76EA">
        <w:rPr>
          <w:color w:val="000000"/>
          <w:sz w:val="24"/>
          <w:szCs w:val="24"/>
        </w:rPr>
        <w:t>Администрация поселения при предоставлении муниципальной услуги не вправе требовать от заявителя: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0B76EA">
        <w:rPr>
          <w:color w:val="000000"/>
          <w:sz w:val="24"/>
          <w:szCs w:val="24"/>
        </w:rPr>
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  предоставлением муниципальной услуги;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0B76EA">
        <w:rPr>
          <w:color w:val="000000"/>
          <w:sz w:val="24"/>
          <w:szCs w:val="24"/>
        </w:rPr>
        <w:t>2) предоставления документов и информации, которые находятся в распоряжении органов, предоставляющих государственные услуги, и 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02651" w:rsidRPr="000B76EA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0B76EA">
        <w:rPr>
          <w:color w:val="000000"/>
          <w:sz w:val="24"/>
          <w:szCs w:val="24"/>
        </w:rPr>
        <w:t>3) осуществления действий, в том числе согласований, необходимых для 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 от 27.07.2010 № 210-ФЗ « Об организации предоставления государственных и</w:t>
      </w:r>
      <w:proofErr w:type="gramEnd"/>
      <w:r w:rsidRPr="000B76EA">
        <w:rPr>
          <w:color w:val="000000"/>
          <w:sz w:val="24"/>
          <w:szCs w:val="24"/>
        </w:rPr>
        <w:t xml:space="preserve"> муниципальных услуг».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0B76EA">
        <w:rPr>
          <w:color w:val="000000"/>
          <w:sz w:val="24"/>
          <w:szCs w:val="24"/>
        </w:rPr>
        <w:t xml:space="preserve">Основания для отказа в приеме документов, необходимых для предоставления </w:t>
      </w:r>
      <w:r w:rsidRPr="00621444">
        <w:rPr>
          <w:color w:val="000000"/>
          <w:sz w:val="24"/>
          <w:szCs w:val="24"/>
        </w:rPr>
        <w:t>муниципальной услуги, отсутствуют.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Основаниями для отказа в предоставлении муниципальной услуги являются: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1) неполнота или недостоверность документов, представленных в Администрацию;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lastRenderedPageBreak/>
        <w:t>2) наличие в заявлении о предоставлении муниципальной услуги и документах исправлений, повреждений, не позволяющих однозначно толковать содержание документа или не поддающихся прочтению;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3) несоответствие представленного проекта информационных надписей и обозначений требованиям, указанным в приложении 2 к регламенту;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4) несоответствие представленного проекта информационных надписей и обозначений данным, содержащимся в едином государственном реестре объектов культурного наследия (памятников истории и культуры) народов Российской Федерации;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5) отсутствие в представленном проекте информационных надписей и обозначений сведений об объекте культурного наследия (его наименовании, виде, категории историко-культурного значения, времени возникновения или дате создания и (или) дате связанного с ним исторического события);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6) отсутствие в представленном проекте информационных надписей и обозначений необходимых сведений о составе, форме, размере, содержании, месте и способе установки информационных надписей и обозначений, в том числе способе их крепления (нанесения).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621444">
        <w:rPr>
          <w:color w:val="000000"/>
          <w:sz w:val="24"/>
          <w:szCs w:val="24"/>
        </w:rPr>
        <w:t>В случае принятия решения об отказе в предоставлении муниципальной услуги заявителю направляется мотивированное уведомление об отказе в предоставлении муниципальной услуги с указанием оснований отказа в предоставлении муниципальной услуги и срока для их устранения.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621444">
        <w:rPr>
          <w:color w:val="000000"/>
          <w:sz w:val="24"/>
          <w:szCs w:val="24"/>
        </w:rPr>
        <w:t>Если в заявлении о предоставлении муниципальной услуги не указан заявитель, почтовый или электронный его адрес, по которому должно быть направлено уведомление об отказе в предоставлении муниципальной услуги, либо контактный телефон, само уведомление не направляется.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2.9.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Услуги, необходимые и обязательные для предоставления муниципальной услуги, отсутствуют.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2.10. Муниципальная услуга предоставляется  бесплатно.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2.11. Максимальное время ожидания в очереди</w:t>
      </w:r>
      <w:r w:rsidRPr="00621444">
        <w:rPr>
          <w:color w:val="000000"/>
          <w:sz w:val="24"/>
          <w:szCs w:val="24"/>
        </w:rPr>
        <w:t xml:space="preserve"> при подаче заявления и при получении результата предоставления муниципальной услуги составляет 15 минут.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2.12. Срок регистрации заявления и прилагаемых к нему документов</w:t>
      </w:r>
      <w:r w:rsidRPr="00621444">
        <w:rPr>
          <w:color w:val="000000"/>
          <w:sz w:val="24"/>
          <w:szCs w:val="24"/>
        </w:rPr>
        <w:t xml:space="preserve"> составляет: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621444">
        <w:rPr>
          <w:color w:val="000000"/>
          <w:sz w:val="24"/>
          <w:szCs w:val="24"/>
        </w:rPr>
        <w:t xml:space="preserve"> - на личном приеме граждан  –  не  более 15 минут;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 </w:t>
      </w:r>
      <w:r w:rsidRPr="00621444">
        <w:rPr>
          <w:color w:val="000000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орган.       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621444">
        <w:rPr>
          <w:color w:val="000000"/>
          <w:sz w:val="24"/>
          <w:szCs w:val="24"/>
        </w:rPr>
        <w:t>- при поступлении заявления в электронной форме – 1 рабочий день.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 xml:space="preserve">2.13. </w:t>
      </w:r>
      <w:proofErr w:type="gramStart"/>
      <w:r w:rsidRPr="005D6DD6">
        <w:rPr>
          <w:b/>
          <w:color w:val="000000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2.13.1. Требования к помещениям, в которых предоставляется муниципальная услуга.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621444">
        <w:rPr>
          <w:color w:val="000000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621444">
        <w:rPr>
          <w:color w:val="000000"/>
          <w:sz w:val="24"/>
          <w:szCs w:val="24"/>
        </w:rPr>
        <w:t xml:space="preserve">Помещения уполномоченного органа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</w:t>
      </w:r>
      <w:r w:rsidRPr="00621444">
        <w:rPr>
          <w:color w:val="000000"/>
          <w:sz w:val="24"/>
          <w:szCs w:val="24"/>
        </w:rPr>
        <w:lastRenderedPageBreak/>
        <w:t>2.2.2/2.4.1340-03» и быть оборудованы средствами пожаротушения.</w:t>
      </w:r>
      <w:r>
        <w:rPr>
          <w:color w:val="000000"/>
          <w:sz w:val="24"/>
          <w:szCs w:val="24"/>
        </w:rPr>
        <w:t xml:space="preserve"> </w:t>
      </w:r>
      <w:r w:rsidRPr="00621444">
        <w:rPr>
          <w:color w:val="000000"/>
          <w:sz w:val="24"/>
          <w:szCs w:val="24"/>
        </w:rPr>
        <w:t>Вход и выход из помещений оборудуются соответствующими указателями.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621444">
        <w:rPr>
          <w:color w:val="000000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621444">
        <w:rPr>
          <w:color w:val="000000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2.13.2. Требования к местам ожидания.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2.13.3. Требования к местам приема заявителей.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2.13.4. Требования к информационным стендам.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621444">
        <w:rPr>
          <w:color w:val="000000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  <w:r>
        <w:rPr>
          <w:color w:val="000000"/>
          <w:sz w:val="24"/>
          <w:szCs w:val="24"/>
        </w:rPr>
        <w:t xml:space="preserve"> </w:t>
      </w:r>
      <w:r w:rsidRPr="00621444">
        <w:rPr>
          <w:color w:val="000000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текст настоящего административного регламента;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информация о порядке исполнения муниципальной услуги;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формы и образцы документов для заполнения;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справочные телефоны;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адреса электронной почты и адреса Интернет-сайтов;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621444">
        <w:rPr>
          <w:color w:val="000000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621444">
        <w:rPr>
          <w:color w:val="000000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621444">
        <w:rPr>
          <w:color w:val="000000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</w:t>
      </w:r>
      <w:r w:rsidRPr="006C2AAE"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621444">
        <w:rPr>
          <w:color w:val="000000"/>
          <w:sz w:val="24"/>
          <w:szCs w:val="24"/>
        </w:rPr>
        <w:t xml:space="preserve">государственной информационной системе «Единый портал государственных и муниципальных услуг (функций)» (www.gosuslugi.ru) а также на официальном сайте уполномоченного органа </w:t>
      </w:r>
      <w:r w:rsidRPr="00621444">
        <w:rPr>
          <w:sz w:val="24"/>
          <w:szCs w:val="24"/>
        </w:rPr>
        <w:t>(http:www.</w:t>
      </w:r>
      <w:proofErr w:type="spellStart"/>
      <w:r w:rsidRPr="00621444">
        <w:rPr>
          <w:sz w:val="24"/>
          <w:szCs w:val="24"/>
          <w:lang w:val="en-US"/>
        </w:rPr>
        <w:t>sperelyub</w:t>
      </w:r>
      <w:proofErr w:type="spellEnd"/>
      <w:r w:rsidRPr="00621444">
        <w:rPr>
          <w:sz w:val="24"/>
          <w:szCs w:val="24"/>
        </w:rPr>
        <w:t>.</w:t>
      </w:r>
      <w:proofErr w:type="spellStart"/>
      <w:r w:rsidRPr="00621444">
        <w:rPr>
          <w:sz w:val="24"/>
          <w:szCs w:val="24"/>
          <w:lang w:val="en-US"/>
        </w:rPr>
        <w:t>sarmo</w:t>
      </w:r>
      <w:proofErr w:type="spellEnd"/>
      <w:r w:rsidRPr="00621444">
        <w:rPr>
          <w:sz w:val="24"/>
          <w:szCs w:val="24"/>
        </w:rPr>
        <w:t>.</w:t>
      </w:r>
      <w:proofErr w:type="spellStart"/>
      <w:r w:rsidRPr="00621444">
        <w:rPr>
          <w:sz w:val="24"/>
          <w:szCs w:val="24"/>
        </w:rPr>
        <w:t>ru</w:t>
      </w:r>
      <w:proofErr w:type="spellEnd"/>
      <w:r w:rsidRPr="00621444">
        <w:rPr>
          <w:sz w:val="24"/>
          <w:szCs w:val="24"/>
        </w:rPr>
        <w:t>)</w:t>
      </w:r>
      <w:r w:rsidRPr="00621444">
        <w:rPr>
          <w:color w:val="000000"/>
          <w:sz w:val="24"/>
          <w:szCs w:val="24"/>
        </w:rPr>
        <w:t>.</w:t>
      </w:r>
      <w:proofErr w:type="gramEnd"/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621444">
        <w:rPr>
          <w:color w:val="000000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2.13.5. Требования к обеспечению доступности предоставления муниципальной услуги для инвалидов.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</w:t>
      </w:r>
      <w:r w:rsidRPr="00621444">
        <w:rPr>
          <w:color w:val="000000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беспрепятственный вход инвалидов в помещение и выход из него;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 xml:space="preserve">- допуск </w:t>
      </w:r>
      <w:proofErr w:type="spellStart"/>
      <w:r w:rsidRPr="00621444">
        <w:rPr>
          <w:color w:val="000000"/>
          <w:sz w:val="24"/>
          <w:szCs w:val="24"/>
        </w:rPr>
        <w:t>сурдопереводчика</w:t>
      </w:r>
      <w:proofErr w:type="spellEnd"/>
      <w:r w:rsidRPr="00621444">
        <w:rPr>
          <w:color w:val="000000"/>
          <w:sz w:val="24"/>
          <w:szCs w:val="24"/>
        </w:rPr>
        <w:t xml:space="preserve"> и </w:t>
      </w:r>
      <w:proofErr w:type="spellStart"/>
      <w:r w:rsidRPr="00621444">
        <w:rPr>
          <w:color w:val="000000"/>
          <w:sz w:val="24"/>
          <w:szCs w:val="24"/>
        </w:rPr>
        <w:t>тифлосурдопереводчика</w:t>
      </w:r>
      <w:proofErr w:type="spellEnd"/>
      <w:r w:rsidRPr="00621444">
        <w:rPr>
          <w:color w:val="000000"/>
          <w:sz w:val="24"/>
          <w:szCs w:val="24"/>
        </w:rPr>
        <w:t>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621444">
        <w:rPr>
          <w:color w:val="000000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B02651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B02651" w:rsidRPr="00621444" w:rsidRDefault="00B02651" w:rsidP="00B02651">
      <w:pPr>
        <w:shd w:val="clear" w:color="auto" w:fill="FFFFFF"/>
        <w:spacing w:line="300" w:lineRule="atLeast"/>
        <w:jc w:val="both"/>
        <w:outlineLvl w:val="3"/>
        <w:rPr>
          <w:b/>
          <w:bCs/>
          <w:color w:val="000000"/>
          <w:sz w:val="24"/>
          <w:szCs w:val="24"/>
        </w:rPr>
      </w:pPr>
      <w:r w:rsidRPr="00621444">
        <w:rPr>
          <w:b/>
          <w:bCs/>
          <w:color w:val="000000"/>
          <w:sz w:val="24"/>
          <w:szCs w:val="24"/>
        </w:rPr>
        <w:t> 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3.1. Административные процедуры предоставления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1) прием и регистрация заявления о предоставлении муниципальной услуги;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2) рассмотрение заявления, документов и принятие решения о предоставлении муниципальной услуги;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3) регистрация и выдача результата предоставления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Административные процедуры, предусмотренные подпунктами 1, 3 пункта 3.1 регламента, исполняет должностное лицо, ответственное за осуществление делопроизводства и документооборота (далее именуется - должностное лицо, ответственное за делопроизводство) Администрации.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621444">
        <w:rPr>
          <w:color w:val="000000"/>
          <w:sz w:val="24"/>
          <w:szCs w:val="24"/>
        </w:rPr>
        <w:t>Административную процедуру, предусмотренную подпунктом 2 пункта 3.1 регламента, исполняет должностное лицо (далее именуется - специалист) структурного подразделения Администрации, ответственного за предоставление муниципальной услуги, связанной с согласованием проектов информационных надписей и обозначений и их размещения (далее именуется - ответственное структурное подразделение Администрации).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621444">
        <w:rPr>
          <w:color w:val="000000"/>
          <w:sz w:val="24"/>
          <w:szCs w:val="24"/>
        </w:rPr>
        <w:t>Блок-схема предоставления муниципальной услуги приведена в приложении 3 к регламенту.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3.1.1. Прием и регистрация заявления и документов.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</w:t>
      </w:r>
      <w:r w:rsidRPr="00621444">
        <w:rPr>
          <w:color w:val="000000"/>
          <w:sz w:val="24"/>
          <w:szCs w:val="24"/>
        </w:rPr>
        <w:t>Основанием для начала процедуры является поступление в Администрацию заявления о предоставлении муниципальной услуги.</w:t>
      </w:r>
      <w:r>
        <w:rPr>
          <w:color w:val="000000"/>
          <w:sz w:val="24"/>
          <w:szCs w:val="24"/>
        </w:rPr>
        <w:t xml:space="preserve"> </w:t>
      </w:r>
      <w:r w:rsidRPr="00621444">
        <w:rPr>
          <w:color w:val="000000"/>
          <w:sz w:val="24"/>
          <w:szCs w:val="24"/>
        </w:rPr>
        <w:t>При приеме заявления о предоставлении муниципальной услуги с приложением документов проверяется: правильность доставки корреспонденции по адресу; наличие указанных в заявлении приложений, а также соответствие номеров полученных документов номерам, указанным в заявлении.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621444">
        <w:rPr>
          <w:color w:val="000000"/>
          <w:sz w:val="24"/>
          <w:szCs w:val="24"/>
        </w:rPr>
        <w:t>Поступившее заявление о предоставлении муниципальной услуги регистрируется должностным лицом, ответственным за делопроизводство, и направляется в ответственное структурное подразделение Администрации в соответствии с порядком организации и ведения делопроизводства в Администрации.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621444">
        <w:rPr>
          <w:color w:val="000000"/>
          <w:sz w:val="24"/>
          <w:szCs w:val="24"/>
        </w:rPr>
        <w:t xml:space="preserve">Максимальный срок исполнения процедуры - в течение одного рабочего дня </w:t>
      </w:r>
      <w:proofErr w:type="gramStart"/>
      <w:r w:rsidRPr="00621444">
        <w:rPr>
          <w:color w:val="000000"/>
          <w:sz w:val="24"/>
          <w:szCs w:val="24"/>
        </w:rPr>
        <w:t>с даты поступления</w:t>
      </w:r>
      <w:proofErr w:type="gramEnd"/>
      <w:r w:rsidRPr="00621444">
        <w:rPr>
          <w:color w:val="000000"/>
          <w:sz w:val="24"/>
          <w:szCs w:val="24"/>
        </w:rPr>
        <w:t xml:space="preserve"> заявления о предоставлении муниципальной услуги в Администрацию, но не позднее следующего дня.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Результатом исполнения административной процедуры являются регистрация заявления и направление его в ответственное структурное подразделение Администрации.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3.1.2. Рассмотрение заявления, документов и принятие решения о предоставлении муниципальной услуги.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Зарегистрированное заявление о предоставлении муниципальной услуги рассматривается руководителем ответственного структурного подразделения Администрации в день регистрации, но не позднее следующего рабочего дня и передается с резолюцией на исполнение специалисту.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Основанием для начала выполнения административной процедуры является получение специалистом заявления о предоставлении муниципальной услуги с приложением документов в соответствии с порядком организации и ведения делопроизводства в Администрации.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621444">
        <w:rPr>
          <w:color w:val="000000"/>
          <w:sz w:val="24"/>
          <w:szCs w:val="24"/>
        </w:rPr>
        <w:t>Специалист рассматривает документы, представленные заявителем, на комплектность, проверяет отсутствие в них исправлений, повреждений, не позволяющих однозначно толковать содержание документа, достоверность сведений, содержащихся в документах, соответствие представленного проекта информационных надписей и обозначений требованиям, указанным в приложении 2 к регламенту. Специалист при рассмотрении проекта информационных надписей и обозначений проверяет его на соответствие данным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В случае отсутствия оснований для отказа в предоставлении муниципальной услуги специалист готовит письмо о согласовании проекта информационных надписей и обозначений.</w:t>
      </w:r>
    </w:p>
    <w:p w:rsidR="00B02651" w:rsidRPr="0062144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621444">
        <w:rPr>
          <w:color w:val="000000"/>
          <w:sz w:val="24"/>
          <w:szCs w:val="24"/>
        </w:rPr>
        <w:t>Результатом исполнения административной процедуры является передача подписанного письма о согласовании проекта информационных надписей и обозначений или уведомления об отказе в предоставлении муниципальной услуги должностному лицу, ответственному за делопроизводство.</w:t>
      </w:r>
    </w:p>
    <w:p w:rsidR="00B02651" w:rsidRPr="005D6DD6" w:rsidRDefault="00B02651" w:rsidP="00B02651">
      <w:p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5D6DD6">
        <w:rPr>
          <w:b/>
          <w:color w:val="000000"/>
          <w:sz w:val="24"/>
          <w:szCs w:val="24"/>
        </w:rPr>
        <w:t>3.1.3. Выдача результата предоставления муниципальной услуги.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8B5F4E">
        <w:rPr>
          <w:color w:val="000000"/>
          <w:sz w:val="24"/>
          <w:szCs w:val="24"/>
        </w:rPr>
        <w:t xml:space="preserve">Специалист передает подписанное письмо на бумажном носителе для дальнейшей регистрации и направления заявителю в установленном порядке. Максимальный срок исполнения указанного административного действия составляет 30 дней </w:t>
      </w:r>
      <w:proofErr w:type="gramStart"/>
      <w:r w:rsidRPr="008B5F4E">
        <w:rPr>
          <w:color w:val="000000"/>
          <w:sz w:val="24"/>
          <w:szCs w:val="24"/>
        </w:rPr>
        <w:t>с даты регистрации</w:t>
      </w:r>
      <w:proofErr w:type="gramEnd"/>
      <w:r w:rsidRPr="008B5F4E">
        <w:rPr>
          <w:color w:val="000000"/>
          <w:sz w:val="24"/>
          <w:szCs w:val="24"/>
        </w:rPr>
        <w:t xml:space="preserve"> запроса.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8B5F4E">
        <w:rPr>
          <w:color w:val="000000"/>
          <w:sz w:val="24"/>
          <w:szCs w:val="24"/>
        </w:rPr>
        <w:t>При предоставлении письма непосредственно заявителю специалист сообщает заявителю по телефону или электронной почте о готовности результата предоставления муниципальной услуги к выдаче.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8B5F4E">
        <w:rPr>
          <w:color w:val="000000"/>
          <w:sz w:val="24"/>
          <w:szCs w:val="24"/>
        </w:rPr>
        <w:t>Специалист при выдаче результата предоставления муниципальной услуги непосредственно заявителю проверяет наличие документов, удостоверяющих личность и полномочия заявителя на их получение, выдает заявителю ответ.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</w:t>
      </w:r>
      <w:r w:rsidRPr="008B5F4E">
        <w:rPr>
          <w:color w:val="000000"/>
          <w:sz w:val="24"/>
          <w:szCs w:val="24"/>
        </w:rPr>
        <w:t>Днем предоставления результатов исполнения муниципальной услуги считается дата подписания документа, указанная в качестве его реквизита.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8B5F4E">
        <w:rPr>
          <w:color w:val="000000"/>
          <w:sz w:val="24"/>
          <w:szCs w:val="24"/>
        </w:rPr>
        <w:t>Результатом исполнения административной процедуры является выдача (направление) заявителю письма о согласовании проекта информационных надписей и обозначений либо уведомления об отказе в предоставлении муниципальной услуги.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DF3CF2" w:rsidRDefault="00B02651" w:rsidP="00B02651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8B5F4E">
        <w:rPr>
          <w:b/>
          <w:bCs/>
          <w:color w:val="000000"/>
          <w:sz w:val="24"/>
          <w:szCs w:val="24"/>
        </w:rPr>
        <w:t xml:space="preserve">4. Формы </w:t>
      </w:r>
      <w:proofErr w:type="gramStart"/>
      <w:r w:rsidRPr="008B5F4E">
        <w:rPr>
          <w:b/>
          <w:bCs/>
          <w:color w:val="000000"/>
          <w:sz w:val="24"/>
          <w:szCs w:val="24"/>
        </w:rPr>
        <w:t>контроля за</w:t>
      </w:r>
      <w:proofErr w:type="gramEnd"/>
      <w:r w:rsidRPr="008B5F4E">
        <w:rPr>
          <w:b/>
          <w:bCs/>
          <w:color w:val="000000"/>
          <w:sz w:val="24"/>
          <w:szCs w:val="24"/>
        </w:rPr>
        <w:t xml:space="preserve"> исполнением административного регламента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4.1. </w:t>
      </w:r>
      <w:proofErr w:type="gramStart"/>
      <w:r w:rsidRPr="008B5F4E">
        <w:rPr>
          <w:color w:val="000000"/>
          <w:sz w:val="24"/>
          <w:szCs w:val="24"/>
        </w:rPr>
        <w:t>Контроль за</w:t>
      </w:r>
      <w:proofErr w:type="gramEnd"/>
      <w:r w:rsidRPr="008B5F4E">
        <w:rPr>
          <w:color w:val="000000"/>
          <w:sz w:val="24"/>
          <w:szCs w:val="24"/>
        </w:rPr>
        <w:t xml:space="preserve"> соблюдением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, должностными лицами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, участвующими в предоставлении муниципальной услуги, осуществляется должностными лицами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, специально уполномоченными на осуществление данного контроля, руководителем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 на основании распоряжения руководителя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>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4.2.1. Плановых проверок соблюдения и исполнения должностными лицами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>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4.2.2. Внеплановых проверок соблюдения и исполнения должностными лицами Администрации 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>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4.3. </w:t>
      </w:r>
      <w:proofErr w:type="gramStart"/>
      <w:r w:rsidRPr="008B5F4E">
        <w:rPr>
          <w:color w:val="000000"/>
          <w:sz w:val="24"/>
          <w:szCs w:val="24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4.5. Должностные лица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>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Саратовской области.</w:t>
      </w:r>
    </w:p>
    <w:p w:rsidR="00B02651" w:rsidRDefault="00B02651" w:rsidP="00B02651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4.6. Самостоятельной формой </w:t>
      </w:r>
      <w:proofErr w:type="gramStart"/>
      <w:r w:rsidRPr="008B5F4E">
        <w:rPr>
          <w:color w:val="000000"/>
          <w:sz w:val="24"/>
          <w:szCs w:val="24"/>
        </w:rPr>
        <w:t>контроля за</w:t>
      </w:r>
      <w:proofErr w:type="gramEnd"/>
      <w:r w:rsidRPr="008B5F4E">
        <w:rPr>
          <w:color w:val="000000"/>
          <w:sz w:val="24"/>
          <w:szCs w:val="24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b/>
          <w:bCs/>
          <w:color w:val="000000"/>
          <w:sz w:val="24"/>
          <w:szCs w:val="24"/>
        </w:rPr>
        <w:t>.</w:t>
      </w:r>
    </w:p>
    <w:p w:rsidR="00B02651" w:rsidRPr="008B5F4E" w:rsidRDefault="00B02651" w:rsidP="00B02651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:rsidR="00B02651" w:rsidRPr="00DF3CF2" w:rsidRDefault="00B02651" w:rsidP="00B02651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8B5F4E">
        <w:rPr>
          <w:b/>
          <w:bCs/>
          <w:color w:val="000000"/>
          <w:sz w:val="24"/>
          <w:szCs w:val="24"/>
        </w:rPr>
        <w:t xml:space="preserve">5. Досудебный (внесудебный) порядок обжалования решений и действий (бездействия) Администрации </w:t>
      </w:r>
      <w:r>
        <w:rPr>
          <w:b/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b/>
          <w:bCs/>
          <w:color w:val="000000"/>
          <w:sz w:val="24"/>
          <w:szCs w:val="24"/>
        </w:rPr>
        <w:t>, МФЦ, организаций, указанных в части 1.1 статьи 16Федерального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>
        <w:rPr>
          <w:b/>
          <w:bCs/>
          <w:color w:val="000000"/>
          <w:sz w:val="24"/>
          <w:szCs w:val="24"/>
        </w:rPr>
        <w:t>.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 xml:space="preserve">5.1. Заявитель может обратиться с жалобой на решения и действия (бездействие) Администрацию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8B5F4E">
        <w:rPr>
          <w:color w:val="000000"/>
          <w:sz w:val="24"/>
          <w:szCs w:val="24"/>
        </w:rPr>
        <w:t>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 в следующих случаях: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Федеральный закон  № 210-ФЗ);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8B5F4E">
        <w:rPr>
          <w:color w:val="000000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Саратовской области, муниципальными правовыми актами  для предоставления муниципальной услуги;</w:t>
      </w:r>
      <w:proofErr w:type="gramEnd"/>
    </w:p>
    <w:p w:rsidR="00B02651" w:rsidRPr="008B5F4E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8B5F4E">
        <w:rPr>
          <w:color w:val="000000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  для предоставления муниципальной услуги, у заявителя;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E030DC">
        <w:rPr>
          <w:color w:val="000000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E030DC">
        <w:rPr>
          <w:color w:val="000000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Саратовской области, муниципальными правовыми актами;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E030DC">
        <w:rPr>
          <w:color w:val="000000"/>
          <w:sz w:val="24"/>
          <w:szCs w:val="24"/>
        </w:rPr>
        <w:t xml:space="preserve">7) отказ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, должностного лица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многофункционального центра, работника многофункционального центра, организаций, предусмотренных частью 1.1 статьи 16 Федерального закона         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030DC">
        <w:rPr>
          <w:color w:val="000000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</w:t>
      </w:r>
      <w:r w:rsidRPr="00E030DC">
        <w:rPr>
          <w:color w:val="000000"/>
          <w:sz w:val="24"/>
          <w:szCs w:val="24"/>
        </w:rPr>
        <w:lastRenderedPageBreak/>
        <w:t>предоставлению муниципальной услуги в полном объеме в порядке, определенном частью 1.3 статьи 16 Федерального закона № 210-ФЗ;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E030DC">
        <w:rPr>
          <w:color w:val="000000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актами.</w:t>
      </w:r>
      <w:proofErr w:type="gramEnd"/>
      <w:r w:rsidRPr="00E030DC">
        <w:rPr>
          <w:color w:val="000000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, МФЦ,  либо в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proofErr w:type="gramStart"/>
      <w:r w:rsidRPr="00E030DC">
        <w:rPr>
          <w:color w:val="000000"/>
          <w:sz w:val="24"/>
          <w:szCs w:val="24"/>
        </w:rPr>
        <w:t xml:space="preserve">Жалоба на решения и действия (бездействие)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i/>
          <w:iCs/>
          <w:color w:val="000000"/>
          <w:sz w:val="24"/>
          <w:szCs w:val="24"/>
        </w:rPr>
        <w:t xml:space="preserve">, </w:t>
      </w:r>
      <w:r w:rsidRPr="00E030DC">
        <w:rPr>
          <w:color w:val="000000"/>
          <w:sz w:val="24"/>
          <w:szCs w:val="24"/>
        </w:rPr>
        <w:t xml:space="preserve">должностного лица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i/>
          <w:iCs/>
          <w:color w:val="000000"/>
          <w:sz w:val="24"/>
          <w:szCs w:val="24"/>
        </w:rPr>
        <w:t>,</w:t>
      </w:r>
      <w:r w:rsidRPr="00E030DC">
        <w:rPr>
          <w:color w:val="000000"/>
          <w:sz w:val="24"/>
          <w:szCs w:val="24"/>
        </w:rPr>
        <w:t xml:space="preserve"> муниципального служащего, руководителя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</w:t>
      </w:r>
      <w:proofErr w:type="gramEnd"/>
      <w:r w:rsidRPr="00E030DC">
        <w:rPr>
          <w:color w:val="000000"/>
          <w:sz w:val="24"/>
          <w:szCs w:val="24"/>
        </w:rPr>
        <w:t xml:space="preserve"> личном </w:t>
      </w:r>
      <w:proofErr w:type="gramStart"/>
      <w:r w:rsidRPr="00E030DC">
        <w:rPr>
          <w:color w:val="000000"/>
          <w:sz w:val="24"/>
          <w:szCs w:val="24"/>
        </w:rPr>
        <w:t>приеме</w:t>
      </w:r>
      <w:proofErr w:type="gramEnd"/>
      <w:r w:rsidRPr="00E030DC">
        <w:rPr>
          <w:color w:val="000000"/>
          <w:sz w:val="24"/>
          <w:szCs w:val="24"/>
        </w:rPr>
        <w:t xml:space="preserve"> заявителя.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E030DC">
        <w:rPr>
          <w:color w:val="000000"/>
          <w:sz w:val="24"/>
          <w:szCs w:val="24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proofErr w:type="gramStart"/>
      <w:r w:rsidRPr="00E030DC">
        <w:rPr>
          <w:color w:val="000000"/>
          <w:sz w:val="24"/>
          <w:szCs w:val="24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5.4. Жалоба должна содержать: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 xml:space="preserve">1)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должностного лица</w:t>
      </w:r>
      <w:r w:rsidRPr="00E030DC">
        <w:rPr>
          <w:i/>
          <w:iCs/>
          <w:color w:val="000000"/>
          <w:sz w:val="24"/>
          <w:szCs w:val="24"/>
        </w:rPr>
        <w:t> </w:t>
      </w:r>
      <w:r w:rsidRPr="00E030DC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, или муниципального служащего, МФЦ, его руководителя и (или) работника, организаций, предусмотренных </w:t>
      </w:r>
      <w:r w:rsidRPr="00E030DC">
        <w:rPr>
          <w:color w:val="000000"/>
          <w:sz w:val="24"/>
          <w:szCs w:val="24"/>
        </w:rPr>
        <w:lastRenderedPageBreak/>
        <w:t>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E030DC">
        <w:rPr>
          <w:color w:val="000000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 xml:space="preserve">3) сведения об обжалуемых решениях и действиях (бездействии)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, должностного лица,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либо муниципального служащего, МФЦ, работника МФЦ, организаций, предусмотренных частью 1.1 статьи 16 Федерального закона № 210-ФЗ, их работников;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 xml:space="preserve">4) доводы, на основании которых заявитель не согласен с решением и действиями (бездействием)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должностного лица</w:t>
      </w:r>
      <w:r w:rsidRPr="00E030DC">
        <w:rPr>
          <w:i/>
          <w:iCs/>
          <w:color w:val="000000"/>
          <w:sz w:val="24"/>
          <w:szCs w:val="24"/>
        </w:rPr>
        <w:t> </w:t>
      </w:r>
      <w:r w:rsidRPr="00E030DC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 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Pr="00E030DC">
        <w:rPr>
          <w:color w:val="000000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i/>
          <w:iCs/>
          <w:color w:val="000000"/>
          <w:sz w:val="24"/>
          <w:szCs w:val="24"/>
        </w:rPr>
        <w:t>,</w:t>
      </w:r>
      <w:r w:rsidRPr="00E030DC">
        <w:rPr>
          <w:color w:val="000000"/>
          <w:sz w:val="24"/>
          <w:szCs w:val="24"/>
        </w:rPr>
        <w:t> работниками МФЦ, организаций, предусмотренных частью 1.1 статьи 16 Федерального закона № 210-ФЗ. в течение трех дней со дня ее поступления.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E030DC">
        <w:rPr>
          <w:color w:val="000000"/>
          <w:sz w:val="24"/>
          <w:szCs w:val="24"/>
        </w:rPr>
        <w:t xml:space="preserve">Жалоба, поступившая в Администрацию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 xml:space="preserve">, МФЦ, учредителю МФЦ, в организации, предусмотренные частью 1.1 статьи 16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030DC">
        <w:rPr>
          <w:color w:val="000000"/>
          <w:sz w:val="24"/>
          <w:szCs w:val="24"/>
        </w:rPr>
        <w:t>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</w:t>
      </w:r>
      <w:proofErr w:type="gramEnd"/>
      <w:r w:rsidRPr="00E030DC">
        <w:rPr>
          <w:color w:val="000000"/>
          <w:sz w:val="24"/>
          <w:szCs w:val="24"/>
        </w:rPr>
        <w:t xml:space="preserve">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5.6. В случае если в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030DC">
        <w:rPr>
          <w:color w:val="000000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B02651" w:rsidRPr="00E030DC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E030DC">
        <w:rPr>
          <w:color w:val="000000"/>
          <w:sz w:val="24"/>
          <w:szCs w:val="24"/>
        </w:rPr>
        <w:t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B72194">
        <w:rPr>
          <w:color w:val="000000"/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B72194">
        <w:rPr>
          <w:color w:val="000000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</w:t>
      </w:r>
      <w:r w:rsidRPr="00B72194">
        <w:rPr>
          <w:color w:val="000000"/>
          <w:sz w:val="24"/>
          <w:szCs w:val="24"/>
        </w:rPr>
        <w:lastRenderedPageBreak/>
        <w:t>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B72194">
        <w:rPr>
          <w:color w:val="000000"/>
          <w:sz w:val="24"/>
          <w:szCs w:val="24"/>
        </w:rPr>
        <w:t>В случае</w:t>
      </w:r>
      <w:proofErr w:type="gramStart"/>
      <w:r w:rsidRPr="00B72194">
        <w:rPr>
          <w:color w:val="000000"/>
          <w:sz w:val="24"/>
          <w:szCs w:val="24"/>
        </w:rPr>
        <w:t>,</w:t>
      </w:r>
      <w:proofErr w:type="gramEnd"/>
      <w:r w:rsidRPr="00B72194">
        <w:rPr>
          <w:color w:val="000000"/>
          <w:sz w:val="24"/>
          <w:szCs w:val="24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B72194">
        <w:rPr>
          <w:color w:val="000000"/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 w:rsidRPr="00B72194">
        <w:rPr>
          <w:color w:val="000000"/>
          <w:sz w:val="24"/>
          <w:szCs w:val="24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B72194">
        <w:rPr>
          <w:color w:val="000000"/>
          <w:sz w:val="24"/>
          <w:szCs w:val="24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B72194">
        <w:rPr>
          <w:color w:val="000000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Саратовской области, муниципальными правовыми актами;</w:t>
      </w:r>
      <w:proofErr w:type="gramEnd"/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2) в удовлетворении жалобы отказывается.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5.8. Основаниями для отказа в удовлетворении жалобы являются: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 xml:space="preserve">1) признание </w:t>
      </w:r>
      <w:proofErr w:type="gramStart"/>
      <w:r w:rsidRPr="00B72194">
        <w:rPr>
          <w:color w:val="000000"/>
          <w:sz w:val="24"/>
          <w:szCs w:val="24"/>
        </w:rPr>
        <w:t>правомерными</w:t>
      </w:r>
      <w:proofErr w:type="gramEnd"/>
      <w:r w:rsidRPr="00B72194">
        <w:rPr>
          <w:color w:val="000000"/>
          <w:sz w:val="24"/>
          <w:szCs w:val="24"/>
        </w:rPr>
        <w:t xml:space="preserve"> решения и (или) действий (бездействия)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B72194">
        <w:rPr>
          <w:color w:val="000000"/>
          <w:sz w:val="24"/>
          <w:szCs w:val="24"/>
        </w:rPr>
        <w:t xml:space="preserve"> должностных лиц, муниципальных служащих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B72194">
        <w:rPr>
          <w:color w:val="000000"/>
          <w:sz w:val="24"/>
          <w:szCs w:val="24"/>
        </w:rPr>
        <w:t>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B72194">
        <w:rPr>
          <w:color w:val="000000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72194">
        <w:rPr>
          <w:color w:val="000000"/>
          <w:sz w:val="24"/>
          <w:szCs w:val="24"/>
        </w:rPr>
        <w:t xml:space="preserve"> или преступления должностное лицо </w:t>
      </w:r>
      <w:r>
        <w:rPr>
          <w:color w:val="000000"/>
          <w:sz w:val="24"/>
          <w:szCs w:val="24"/>
        </w:rPr>
        <w:t xml:space="preserve">                      </w:t>
      </w:r>
      <w:r w:rsidRPr="00B72194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B72194">
        <w:rPr>
          <w:color w:val="000000"/>
          <w:sz w:val="24"/>
          <w:szCs w:val="24"/>
        </w:rPr>
        <w:t>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B72194">
        <w:rPr>
          <w:i/>
          <w:iCs/>
          <w:color w:val="000000"/>
          <w:sz w:val="24"/>
          <w:szCs w:val="24"/>
        </w:rPr>
        <w:t xml:space="preserve">, </w:t>
      </w:r>
      <w:r w:rsidRPr="00B72194">
        <w:rPr>
          <w:color w:val="000000"/>
          <w:sz w:val="24"/>
          <w:szCs w:val="24"/>
        </w:rPr>
        <w:t>должностных лиц МФЦ, работников организаций, предусмотренных частью 1.1 статьи 16 Федерального закона       № 210-ФЗ, в судебном порядке в соответствии с законодательством Российской Федерации.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B72194">
        <w:rPr>
          <w:color w:val="000000"/>
          <w:sz w:val="24"/>
          <w:szCs w:val="24"/>
        </w:rPr>
        <w:lastRenderedPageBreak/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</w:t>
      </w: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Приложение 1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к административному регламенту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 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b/>
          <w:bCs/>
          <w:color w:val="000000"/>
        </w:rPr>
        <w:t>ФОРМА ЗАЯВЛЕНИЯ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b/>
          <w:bCs/>
          <w:color w:val="000000"/>
        </w:rPr>
        <w:t>О ПРЕДОСТАВЛЕНИИ МУНИЦИПАЛЬНОЙ УСЛУГИ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________________________________________________________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________________________________________________________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                   (глава Перелюбского МО)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от 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 xml:space="preserve">                    </w:t>
      </w:r>
      <w:proofErr w:type="gramStart"/>
      <w:r w:rsidRPr="00B72194">
        <w:rPr>
          <w:color w:val="000000"/>
          <w:sz w:val="16"/>
          <w:szCs w:val="16"/>
        </w:rPr>
        <w:t>(фамилия, имя, (если имеется) отчество или фамилия, имя</w:t>
      </w:r>
      <w:proofErr w:type="gramEnd"/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________________________________________________________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                 и (если имеется) отчество уполномоченного представителя</w:t>
      </w:r>
    </w:p>
    <w:p w:rsidR="00B02651" w:rsidRPr="00B72194" w:rsidRDefault="00B02651" w:rsidP="00B02651">
      <w:pPr>
        <w:shd w:val="clear" w:color="auto" w:fill="FFFFFF"/>
        <w:jc w:val="right"/>
        <w:rPr>
          <w:b/>
          <w:color w:val="000000"/>
        </w:rPr>
      </w:pPr>
      <w:r w:rsidRPr="00B72194">
        <w:rPr>
          <w:b/>
          <w:color w:val="000000"/>
        </w:rPr>
        <w:t>                   ________________________________________________________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                   или наименование юридического лица, адрес проживания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________________________________________________________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                  (место нахождения) физического или юридического лица,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                   ________________________________________________________</w:t>
      </w:r>
    </w:p>
    <w:p w:rsidR="00B02651" w:rsidRPr="006E703E" w:rsidRDefault="00B02651" w:rsidP="00B02651">
      <w:pPr>
        <w:shd w:val="clear" w:color="auto" w:fill="FFFFFF"/>
        <w:jc w:val="right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                                   контактный телефон)</w:t>
      </w:r>
      <w:r w:rsidRPr="00B72194">
        <w:rPr>
          <w:color w:val="000000"/>
        </w:rPr>
        <w:t> 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color w:val="000000"/>
        </w:rPr>
        <w:t>Заявление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color w:val="000000"/>
        </w:rPr>
        <w:t>о согласовании (утверждении) проекта информационных надписей и обозначений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color w:val="000000"/>
        </w:rPr>
        <w:t>на объекте культурного наследия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 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</w:rPr>
      </w:pPr>
      <w:r w:rsidRPr="00B72194">
        <w:rPr>
          <w:color w:val="000000"/>
        </w:rPr>
        <w:t>    Прошу   согласовать   (утвердить)  проект   информационных   надписей и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</w:rPr>
      </w:pPr>
      <w:r w:rsidRPr="00B72194">
        <w:rPr>
          <w:color w:val="000000"/>
        </w:rPr>
        <w:t>обозначений на объекте культурного наследия _______________________________</w:t>
      </w:r>
      <w:r>
        <w:rPr>
          <w:color w:val="000000"/>
        </w:rPr>
        <w:t>__________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</w:rPr>
      </w:pPr>
      <w:r w:rsidRPr="00B72194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(наименование объекта культурного наследия)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</w:rPr>
      </w:pPr>
      <w:r w:rsidRPr="00B72194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</w:t>
      </w:r>
    </w:p>
    <w:p w:rsidR="00B02651" w:rsidRPr="00B72194" w:rsidRDefault="00B02651" w:rsidP="00B02651">
      <w:pPr>
        <w:shd w:val="clear" w:color="auto" w:fill="FFFFFF"/>
        <w:jc w:val="both"/>
        <w:rPr>
          <w:color w:val="000000"/>
        </w:rPr>
      </w:pPr>
      <w:r w:rsidRPr="00B72194">
        <w:rPr>
          <w:color w:val="000000"/>
        </w:rPr>
        <w:t>Даю    согласие  на   обработку   персональных   данных   для   обеспечения</w:t>
      </w:r>
      <w:r>
        <w:rPr>
          <w:color w:val="000000"/>
        </w:rPr>
        <w:t xml:space="preserve"> </w:t>
      </w:r>
      <w:r w:rsidRPr="00B72194">
        <w:rPr>
          <w:color w:val="000000"/>
        </w:rPr>
        <w:t>предоставления    муниципальной    услуги,   для    регистрации  субъекта</w:t>
      </w:r>
      <w:r>
        <w:rPr>
          <w:color w:val="000000"/>
        </w:rPr>
        <w:t xml:space="preserve"> </w:t>
      </w:r>
      <w:r w:rsidRPr="00B72194">
        <w:rPr>
          <w:color w:val="000000"/>
        </w:rPr>
        <w:t>персональных данных  на  едином  портале  государственных  и  муниципальных</w:t>
      </w:r>
      <w:r>
        <w:rPr>
          <w:color w:val="000000"/>
        </w:rPr>
        <w:t xml:space="preserve"> </w:t>
      </w:r>
      <w:r w:rsidRPr="00B72194">
        <w:rPr>
          <w:color w:val="000000"/>
        </w:rPr>
        <w:t>услуг. 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Приложения: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1.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2.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3.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>4.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>
        <w:rPr>
          <w:color w:val="000000"/>
        </w:rPr>
        <w:t>5</w:t>
      </w:r>
      <w:r w:rsidRPr="00B72194">
        <w:rPr>
          <w:color w:val="000000"/>
        </w:rPr>
        <w:t> </w:t>
      </w:r>
    </w:p>
    <w:p w:rsidR="00B02651" w:rsidRPr="00B72194" w:rsidRDefault="00B02651" w:rsidP="00B02651">
      <w:pPr>
        <w:shd w:val="clear" w:color="auto" w:fill="FFFFFF"/>
        <w:rPr>
          <w:color w:val="000000"/>
        </w:rPr>
      </w:pPr>
      <w:r w:rsidRPr="00B72194">
        <w:rPr>
          <w:color w:val="000000"/>
        </w:rPr>
        <w:t xml:space="preserve">_______________                                         </w:t>
      </w:r>
      <w:r>
        <w:rPr>
          <w:color w:val="000000"/>
        </w:rPr>
        <w:t xml:space="preserve">      </w:t>
      </w:r>
      <w:r w:rsidRPr="00B72194">
        <w:rPr>
          <w:color w:val="000000"/>
        </w:rPr>
        <w:t>___________________</w:t>
      </w: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  <w:r w:rsidRPr="00B72194">
        <w:rPr>
          <w:color w:val="000000"/>
          <w:sz w:val="16"/>
          <w:szCs w:val="16"/>
        </w:rPr>
        <w:t>  </w:t>
      </w:r>
      <w:r>
        <w:rPr>
          <w:color w:val="000000"/>
          <w:sz w:val="16"/>
          <w:szCs w:val="16"/>
        </w:rPr>
        <w:t xml:space="preserve">           </w:t>
      </w:r>
      <w:r w:rsidRPr="00B72194">
        <w:rPr>
          <w:color w:val="000000"/>
          <w:sz w:val="16"/>
          <w:szCs w:val="16"/>
        </w:rPr>
        <w:t>   дата                                                   </w:t>
      </w:r>
      <w:r>
        <w:rPr>
          <w:color w:val="000000"/>
          <w:sz w:val="16"/>
          <w:szCs w:val="16"/>
        </w:rPr>
        <w:t xml:space="preserve">                                        </w:t>
      </w:r>
      <w:r w:rsidRPr="00B72194">
        <w:rPr>
          <w:color w:val="000000"/>
          <w:sz w:val="16"/>
          <w:szCs w:val="16"/>
        </w:rPr>
        <w:t>   подпись</w:t>
      </w: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Pr="006E703E" w:rsidRDefault="00B02651" w:rsidP="00B02651">
      <w:pPr>
        <w:shd w:val="clear" w:color="auto" w:fill="FFFFFF"/>
        <w:rPr>
          <w:color w:val="000000"/>
          <w:sz w:val="16"/>
          <w:szCs w:val="16"/>
        </w:rPr>
      </w:pP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Приложение 2</w:t>
      </w:r>
    </w:p>
    <w:p w:rsidR="00B02651" w:rsidRPr="00B72194" w:rsidRDefault="00B02651" w:rsidP="00B02651">
      <w:pPr>
        <w:shd w:val="clear" w:color="auto" w:fill="FFFFFF"/>
        <w:jc w:val="right"/>
        <w:rPr>
          <w:color w:val="000000"/>
        </w:rPr>
      </w:pPr>
      <w:r w:rsidRPr="00B72194">
        <w:rPr>
          <w:color w:val="000000"/>
        </w:rPr>
        <w:t>к административному регламенту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b/>
          <w:bCs/>
          <w:color w:val="000000"/>
        </w:rPr>
        <w:lastRenderedPageBreak/>
        <w:t>ТРЕБОВАНИЯ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b/>
          <w:bCs/>
          <w:color w:val="000000"/>
        </w:rPr>
        <w:t>К СОДЕРЖАНИЮ ЭСКИЗНОГО ПРОЕКТА ИНФОРМАЦИОННЫХ НАДПИСЕЙ</w:t>
      </w:r>
    </w:p>
    <w:p w:rsidR="00B02651" w:rsidRPr="00B72194" w:rsidRDefault="00B02651" w:rsidP="00B02651">
      <w:pPr>
        <w:shd w:val="clear" w:color="auto" w:fill="FFFFFF"/>
        <w:jc w:val="center"/>
        <w:rPr>
          <w:color w:val="000000"/>
        </w:rPr>
      </w:pPr>
      <w:r w:rsidRPr="00B72194">
        <w:rPr>
          <w:b/>
          <w:bCs/>
          <w:color w:val="000000"/>
        </w:rPr>
        <w:t>И ОБОЗНАЧЕНИЙ НА ОБЪЕКТЕ КУЛЬТУРНОГО НАСЛЕДИЯ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E2783D">
        <w:rPr>
          <w:color w:val="000000"/>
        </w:rPr>
        <w:t>Эскизный проект информационных надписей и обозначений должен содержать следующие разделы: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 xml:space="preserve">1. Обоснование установки информационных надписей и обозначений. </w:t>
      </w:r>
      <w:proofErr w:type="gramStart"/>
      <w:r w:rsidRPr="00E2783D">
        <w:rPr>
          <w:color w:val="000000"/>
        </w:rPr>
        <w:t>В разделе указывается собственник объекта культурного наследия, указываются реквизиты письма Администрации о необходимости установки информационных надписей и обозначений (если имеется), фраза «Эскизный проект установки информационных надписей и обозначений подготовлен на основании части 2 статьи 27 Федерального Закона   от 25 июня 2002 г. № 73-ФЗ "»Об объектах культурного наследия (памятниках истории и культуры) народов Российской Федерации» в редакции Федерального закона от 27.12.2018</w:t>
      </w:r>
      <w:proofErr w:type="gramEnd"/>
      <w:r w:rsidRPr="00E2783D">
        <w:rPr>
          <w:color w:val="000000"/>
        </w:rPr>
        <w:t xml:space="preserve"> № 532-ФЗ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2. Текстовая часть включает следующие подразделы: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- Содержание информационных надписей.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Содержание информационных надписей должно соответствовать реестру, включая: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1) сведения о наименовании объекта;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2) сведения о времени возникновения или дате создания объекта, дате основных изменений (перестроек) данного объекта и (или) дате связанного с ним исторического события;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3) сведения о категории историко-культурного значения объекта;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4) слова «Подлежит муниципальной охране. Лица, причинившие вред объекту культурного наследия, несут в соответствии с законодательством Российской Федерации уголовную, административную и иную ответственность».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Допускается размещение информационных надписей, содержащих сведения о виде объекта культурного наследия, уточненное наименование, уточненные сведения о времени возникновения или дате создания объекта, информацию о составе объекта культурного наследия и (или) его границах (для ансамблей и достопримечательных мест), дополнительных информационных надписей.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- Технология изготовления и крепления информационных надписей и обозначений. Рекомендуется размещение информационных надписей и обозначений на прямоугольной пластине (доске), изготовленной из гранита или другого долговечного камня, цвет и фактура которого позволяет обеспечить хорошую читабельность нанесенного текста, размером 400 x 600 мм с системой крепления через отверстия по углам доски на штифтах. При использовании материалов, имитирующих металл, рекомендуется размещать надпись «не содержит цветных металлов». Шрифт букв текста - строгий, общеупотребительный, контрастный, достаточно крупный, легко читаемый, размещенный в альбомном или книжном варианте. Желательно выделение наименования объекта и его даты более крупным размером букв по отношению к другому, более мелкому тексту, в том числе находящемуся в скобках. Предпочтительный способ нанесения текста - метод рубки.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- Мероприятия после переноса или замены информационных надписей и обозначений.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</w:rPr>
      </w:pPr>
      <w:r w:rsidRPr="00E2783D">
        <w:rPr>
          <w:color w:val="000000"/>
        </w:rPr>
        <w:t>2. Графическая часть. Содержит графическое изображение объекта (в отношении зданий, сооружений - графическое изображение главного фасада) с определением места размещения информационных надписей и обозначений, словесное описания места установки информационных надписей и обозначений (в подписи к изображению), графическое изображение информационных надписей и обозначений.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</w:p>
    <w:p w:rsidR="00B02651" w:rsidRPr="00E2783D" w:rsidRDefault="00B02651" w:rsidP="00B02651">
      <w:pPr>
        <w:shd w:val="clear" w:color="auto" w:fill="FFFFFF"/>
        <w:jc w:val="right"/>
        <w:rPr>
          <w:color w:val="000000"/>
        </w:rPr>
      </w:pPr>
      <w:r w:rsidRPr="00E2783D">
        <w:rPr>
          <w:color w:val="000000"/>
        </w:rPr>
        <w:t>Приложение 3</w:t>
      </w:r>
    </w:p>
    <w:p w:rsidR="00B02651" w:rsidRPr="00E2783D" w:rsidRDefault="00B02651" w:rsidP="00B02651">
      <w:pPr>
        <w:shd w:val="clear" w:color="auto" w:fill="FFFFFF"/>
        <w:jc w:val="right"/>
        <w:rPr>
          <w:color w:val="000000"/>
        </w:rPr>
      </w:pPr>
      <w:r w:rsidRPr="00E2783D">
        <w:rPr>
          <w:color w:val="000000"/>
        </w:rPr>
        <w:t>к административному регламенту</w:t>
      </w:r>
    </w:p>
    <w:p w:rsidR="00B02651" w:rsidRPr="00E2783D" w:rsidRDefault="00B02651" w:rsidP="00B02651">
      <w:pPr>
        <w:shd w:val="clear" w:color="auto" w:fill="FFFFFF"/>
        <w:jc w:val="right"/>
        <w:rPr>
          <w:color w:val="000000"/>
        </w:rPr>
      </w:pPr>
      <w:r w:rsidRPr="00E2783D">
        <w:rPr>
          <w:color w:val="000000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lastRenderedPageBreak/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E2783D" w:rsidRDefault="00B02651" w:rsidP="00B02651">
      <w:pPr>
        <w:shd w:val="clear" w:color="auto" w:fill="FFFFFF"/>
        <w:jc w:val="center"/>
        <w:rPr>
          <w:color w:val="000000"/>
        </w:rPr>
      </w:pPr>
      <w:r w:rsidRPr="00E2783D">
        <w:rPr>
          <w:b/>
          <w:bCs/>
          <w:color w:val="000000"/>
        </w:rPr>
        <w:t>БЛОК-СХЕМА</w:t>
      </w:r>
    </w:p>
    <w:p w:rsidR="00B02651" w:rsidRPr="00E2783D" w:rsidRDefault="00B02651" w:rsidP="00B02651">
      <w:pPr>
        <w:shd w:val="clear" w:color="auto" w:fill="FFFFFF"/>
        <w:jc w:val="center"/>
        <w:rPr>
          <w:color w:val="000000"/>
        </w:rPr>
      </w:pPr>
      <w:r w:rsidRPr="00E2783D">
        <w:rPr>
          <w:b/>
          <w:bCs/>
          <w:color w:val="000000"/>
        </w:rPr>
        <w:t>ПРЕДОСТАВЛЕНИЯ МУНИЦИПАЛЬНОЙ УСЛУГИ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b/>
          <w:bCs/>
          <w:color w:val="000000"/>
          <w:sz w:val="21"/>
          <w:szCs w:val="21"/>
        </w:rPr>
        <w:t> </w:t>
      </w:r>
    </w:p>
    <w:p w:rsidR="00B02651" w:rsidRPr="006C2AAE" w:rsidRDefault="00B02651" w:rsidP="00B02651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 w:rsidRPr="006C2AAE">
        <w:rPr>
          <w:rFonts w:ascii="Helvetica" w:hAnsi="Helvetica" w:cs="Helvetica"/>
          <w:b/>
          <w:bCs/>
          <w:color w:val="000000"/>
          <w:sz w:val="21"/>
          <w:szCs w:val="21"/>
        </w:rPr>
        <w:t> </w:t>
      </w:r>
    </w:p>
    <w:p w:rsidR="00B02651" w:rsidRPr="00E2783D" w:rsidRDefault="00B02651" w:rsidP="00B02651">
      <w:pPr>
        <w:shd w:val="clear" w:color="auto" w:fill="FFFFFF"/>
        <w:jc w:val="center"/>
        <w:rPr>
          <w:color w:val="000000"/>
          <w:sz w:val="24"/>
          <w:szCs w:val="24"/>
        </w:rPr>
      </w:pPr>
      <w:r w:rsidRPr="00E2783D">
        <w:rPr>
          <w:color w:val="000000"/>
          <w:sz w:val="24"/>
          <w:szCs w:val="24"/>
        </w:rPr>
        <w:t>Прием, рассмотрение заявления и пакета документов о предоставлении муниципальной услуги, регистрация документов</w:t>
      </w:r>
    </w:p>
    <w:p w:rsidR="00B02651" w:rsidRPr="00E2783D" w:rsidRDefault="00B02651" w:rsidP="00B02651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B02651" w:rsidRPr="00E2783D" w:rsidRDefault="00B02651" w:rsidP="00B02651">
      <w:pPr>
        <w:jc w:val="center"/>
        <w:rPr>
          <w:sz w:val="24"/>
          <w:szCs w:val="24"/>
        </w:rPr>
      </w:pPr>
    </w:p>
    <w:p w:rsidR="00B02651" w:rsidRPr="00E2783D" w:rsidRDefault="00B02651" w:rsidP="00B02651">
      <w:pPr>
        <w:shd w:val="clear" w:color="auto" w:fill="FFFFFF"/>
        <w:jc w:val="center"/>
        <w:rPr>
          <w:color w:val="000000"/>
          <w:sz w:val="24"/>
          <w:szCs w:val="24"/>
        </w:rPr>
      </w:pPr>
      <w:r w:rsidRPr="00E2783D">
        <w:rPr>
          <w:color w:val="000000"/>
          <w:sz w:val="24"/>
          <w:szCs w:val="24"/>
        </w:rPr>
        <w:t>Проверка запроса и прилагаемых к нему документов на соответствие требованиям законодательства и настоящего регламента</w:t>
      </w:r>
    </w:p>
    <w:p w:rsidR="00B02651" w:rsidRPr="00E2783D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2783D">
        <w:rPr>
          <w:color w:val="000000"/>
          <w:sz w:val="24"/>
          <w:szCs w:val="24"/>
        </w:rPr>
        <w:t> </w:t>
      </w:r>
    </w:p>
    <w:p w:rsidR="00B02651" w:rsidRPr="00E2783D" w:rsidRDefault="00B02651" w:rsidP="00B02651">
      <w:pPr>
        <w:jc w:val="both"/>
        <w:rPr>
          <w:sz w:val="24"/>
          <w:szCs w:val="24"/>
        </w:rPr>
      </w:pPr>
    </w:p>
    <w:p w:rsidR="00B02651" w:rsidRPr="00E2783D" w:rsidRDefault="00B02651" w:rsidP="00B02651">
      <w:pPr>
        <w:shd w:val="clear" w:color="auto" w:fill="FFFFFF"/>
        <w:jc w:val="center"/>
        <w:rPr>
          <w:color w:val="000000"/>
          <w:sz w:val="24"/>
          <w:szCs w:val="24"/>
        </w:rPr>
      </w:pPr>
      <w:proofErr w:type="gramStart"/>
      <w:r w:rsidRPr="00E2783D">
        <w:rPr>
          <w:color w:val="000000"/>
          <w:sz w:val="24"/>
          <w:szCs w:val="24"/>
        </w:rPr>
        <w:t xml:space="preserve">Принятие решения о предоставлении муниципальной услуги по согласованию установки информационных надписей и обозначений на объектах культурного наследия местного (муниципального) значения, расположенных на территории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2783D">
        <w:rPr>
          <w:color w:val="000000"/>
          <w:sz w:val="24"/>
          <w:szCs w:val="24"/>
        </w:rPr>
        <w:t xml:space="preserve">», принятие решения об отказе в предоставлении муниципальной услуги по согласованию установки информационных надписей и обозначений на объектах культурного наследия местного (муниципального) значения, расположенных на территории 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E2783D">
        <w:rPr>
          <w:color w:val="000000"/>
          <w:sz w:val="24"/>
          <w:szCs w:val="24"/>
        </w:rPr>
        <w:t>»</w:t>
      </w:r>
      <w:proofErr w:type="gramEnd"/>
    </w:p>
    <w:p w:rsidR="00B02651" w:rsidRPr="00E2783D" w:rsidRDefault="00B02651" w:rsidP="00B02651">
      <w:pPr>
        <w:shd w:val="clear" w:color="auto" w:fill="FFFFFF"/>
        <w:jc w:val="both"/>
        <w:rPr>
          <w:color w:val="000000"/>
          <w:sz w:val="24"/>
          <w:szCs w:val="24"/>
        </w:rPr>
      </w:pPr>
      <w:r w:rsidRPr="00E2783D">
        <w:rPr>
          <w:color w:val="000000"/>
          <w:sz w:val="24"/>
          <w:szCs w:val="24"/>
        </w:rPr>
        <w:t> </w:t>
      </w:r>
    </w:p>
    <w:p w:rsidR="00B02651" w:rsidRDefault="00B02651" w:rsidP="00B02651"/>
    <w:p w:rsidR="00B02651" w:rsidRDefault="00B02651" w:rsidP="00B02651"/>
    <w:p w:rsidR="00B02651" w:rsidRDefault="00B02651" w:rsidP="00B02651"/>
    <w:p w:rsidR="00B02651" w:rsidRDefault="00B02651" w:rsidP="00B02651"/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B02651" w:rsidRDefault="00B02651" w:rsidP="00B02651">
      <w:pPr>
        <w:tabs>
          <w:tab w:val="left" w:pos="2562"/>
        </w:tabs>
      </w:pPr>
    </w:p>
    <w:p w:rsidR="00FE2A2F" w:rsidRDefault="00FE2A2F"/>
    <w:sectPr w:rsidR="00FE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50"/>
    <w:rsid w:val="00B02651"/>
    <w:rsid w:val="00E87C50"/>
    <w:rsid w:val="00FE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B026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 Spacing"/>
    <w:link w:val="a4"/>
    <w:uiPriority w:val="1"/>
    <w:qFormat/>
    <w:rsid w:val="00B0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26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B02651"/>
    <w:pPr>
      <w:spacing w:before="120" w:after="216"/>
    </w:pPr>
    <w:rPr>
      <w:sz w:val="24"/>
      <w:szCs w:val="24"/>
    </w:rPr>
  </w:style>
  <w:style w:type="character" w:styleId="a6">
    <w:name w:val="Hyperlink"/>
    <w:basedOn w:val="a0"/>
    <w:unhideWhenUsed/>
    <w:qFormat/>
    <w:rsid w:val="00B02651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B026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B026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 Spacing"/>
    <w:link w:val="a4"/>
    <w:uiPriority w:val="1"/>
    <w:qFormat/>
    <w:rsid w:val="00B0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26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B02651"/>
    <w:pPr>
      <w:spacing w:before="120" w:after="216"/>
    </w:pPr>
    <w:rPr>
      <w:sz w:val="24"/>
      <w:szCs w:val="24"/>
    </w:rPr>
  </w:style>
  <w:style w:type="character" w:styleId="a6">
    <w:name w:val="Hyperlink"/>
    <w:basedOn w:val="a0"/>
    <w:unhideWhenUsed/>
    <w:qFormat/>
    <w:rsid w:val="00B02651"/>
    <w:rPr>
      <w:color w:val="0000FF" w:themeColor="hyperlink"/>
      <w:u w:val="single"/>
    </w:rPr>
  </w:style>
  <w:style w:type="paragraph" w:customStyle="1" w:styleId="ConsPlusTitle">
    <w:name w:val="ConsPlusTitle"/>
    <w:uiPriority w:val="99"/>
    <w:qFormat/>
    <w:rsid w:val="00B026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-perelyb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5419020.1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5458051.0" TargetMode="External"/><Relationship Id="rId5" Type="http://schemas.openxmlformats.org/officeDocument/2006/relationships/hyperlink" Target="garantF1://12077515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7313</Words>
  <Characters>41689</Characters>
  <Application>Microsoft Office Word</Application>
  <DocSecurity>0</DocSecurity>
  <Lines>347</Lines>
  <Paragraphs>97</Paragraphs>
  <ScaleCrop>false</ScaleCrop>
  <Company>SPecialiST RePack</Company>
  <LinksUpToDate>false</LinksUpToDate>
  <CharactersWithSpaces>48905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2019-11-14T11:10:00Z</dcterms:created>
  <dcterms:modified xsi:type="dcterms:W3CDTF">2019-11-14T11:12:00Z</dcterms:modified>
</cp:coreProperties>
</file>