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6A1" w:rsidRPr="0078602A" w:rsidRDefault="00B226A1" w:rsidP="00B226A1">
      <w:pPr>
        <w:shd w:val="clear" w:color="auto" w:fill="FFFFFF"/>
        <w:autoSpaceDE w:val="0"/>
        <w:ind w:firstLine="709"/>
        <w:jc w:val="center"/>
        <w:rPr>
          <w:b/>
          <w:bCs/>
          <w:color w:val="000000"/>
          <w:sz w:val="28"/>
          <w:szCs w:val="28"/>
        </w:rPr>
      </w:pPr>
      <w:r w:rsidRPr="0078602A">
        <w:rPr>
          <w:b/>
          <w:bCs/>
          <w:color w:val="000000"/>
          <w:sz w:val="28"/>
          <w:szCs w:val="28"/>
        </w:rPr>
        <w:t>АДМИНИСТРАЦИЯ</w:t>
      </w:r>
    </w:p>
    <w:p w:rsidR="00B226A1" w:rsidRPr="0078602A" w:rsidRDefault="00B226A1" w:rsidP="00B226A1">
      <w:pPr>
        <w:shd w:val="clear" w:color="auto" w:fill="FFFFFF"/>
        <w:autoSpaceDE w:val="0"/>
        <w:ind w:firstLine="709"/>
        <w:jc w:val="center"/>
        <w:rPr>
          <w:b/>
          <w:bCs/>
          <w:color w:val="000000"/>
          <w:sz w:val="28"/>
          <w:szCs w:val="28"/>
        </w:rPr>
      </w:pPr>
      <w:r w:rsidRPr="0078602A">
        <w:rPr>
          <w:b/>
          <w:bCs/>
          <w:color w:val="000000"/>
          <w:sz w:val="28"/>
          <w:szCs w:val="28"/>
        </w:rPr>
        <w:t>МОЛОДЁЖНОГО МУНИЦИПАЛЬНОГО ОБРАЗОВАНИЯ ПЕРЕЛЮБСКОГО  МУНИЦИПАЛЬНОГО РАЙОНА</w:t>
      </w:r>
    </w:p>
    <w:p w:rsidR="00B226A1" w:rsidRDefault="00B226A1" w:rsidP="00B226A1">
      <w:pPr>
        <w:shd w:val="clear" w:color="auto" w:fill="FFFFFF"/>
        <w:autoSpaceDE w:val="0"/>
        <w:ind w:firstLine="709"/>
        <w:jc w:val="center"/>
        <w:rPr>
          <w:b/>
          <w:bCs/>
          <w:color w:val="000000"/>
          <w:sz w:val="28"/>
          <w:szCs w:val="28"/>
        </w:rPr>
      </w:pPr>
      <w:r w:rsidRPr="0078602A">
        <w:rPr>
          <w:b/>
          <w:bCs/>
          <w:color w:val="000000"/>
          <w:sz w:val="28"/>
          <w:szCs w:val="28"/>
        </w:rPr>
        <w:t>САРАТОВСКОЙ ОБЛАСТИ</w:t>
      </w:r>
    </w:p>
    <w:p w:rsidR="00B226A1" w:rsidRPr="0078602A" w:rsidRDefault="00B226A1" w:rsidP="00B226A1">
      <w:pPr>
        <w:shd w:val="clear" w:color="auto" w:fill="FFFFFF"/>
        <w:autoSpaceDE w:val="0"/>
        <w:rPr>
          <w:b/>
          <w:bCs/>
          <w:color w:val="000000"/>
          <w:sz w:val="28"/>
          <w:szCs w:val="28"/>
        </w:rPr>
      </w:pPr>
    </w:p>
    <w:p w:rsidR="00B226A1" w:rsidRPr="0078602A" w:rsidRDefault="00B226A1" w:rsidP="00B226A1">
      <w:pPr>
        <w:shd w:val="clear" w:color="auto" w:fill="FFFFFF"/>
        <w:autoSpaceDE w:val="0"/>
        <w:ind w:firstLine="709"/>
        <w:jc w:val="center"/>
        <w:rPr>
          <w:b/>
          <w:bCs/>
          <w:color w:val="000000"/>
          <w:sz w:val="28"/>
          <w:szCs w:val="28"/>
        </w:rPr>
      </w:pPr>
      <w:r w:rsidRPr="0078602A">
        <w:rPr>
          <w:b/>
          <w:bCs/>
          <w:color w:val="000000"/>
          <w:sz w:val="28"/>
          <w:szCs w:val="28"/>
        </w:rPr>
        <w:t>ПОСТАНОВЛЕНИЕ</w:t>
      </w:r>
    </w:p>
    <w:p w:rsidR="00B226A1" w:rsidRPr="0078602A" w:rsidRDefault="00B226A1" w:rsidP="00B226A1">
      <w:pPr>
        <w:shd w:val="clear" w:color="auto" w:fill="FFFFFF"/>
        <w:autoSpaceDE w:val="0"/>
        <w:rPr>
          <w:b/>
          <w:bCs/>
          <w:color w:val="000000"/>
          <w:sz w:val="28"/>
          <w:szCs w:val="28"/>
        </w:rPr>
      </w:pPr>
    </w:p>
    <w:p w:rsidR="00B226A1" w:rsidRDefault="00B226A1" w:rsidP="00B226A1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от  25.</w:t>
      </w:r>
      <w:r w:rsidRPr="0078602A">
        <w:rPr>
          <w:b/>
          <w:bCs/>
          <w:color w:val="000000"/>
          <w:sz w:val="28"/>
          <w:szCs w:val="28"/>
        </w:rPr>
        <w:t>04.2022  г.</w:t>
      </w:r>
      <w:r w:rsidRPr="0078602A">
        <w:rPr>
          <w:color w:val="000000"/>
          <w:sz w:val="28"/>
          <w:szCs w:val="28"/>
        </w:rPr>
        <w:t xml:space="preserve">                        </w:t>
      </w:r>
      <w:r>
        <w:rPr>
          <w:color w:val="000000"/>
          <w:sz w:val="28"/>
          <w:szCs w:val="28"/>
        </w:rPr>
        <w:t xml:space="preserve">      </w:t>
      </w:r>
      <w:r w:rsidRPr="0078602A">
        <w:rPr>
          <w:b/>
          <w:color w:val="000000"/>
          <w:sz w:val="28"/>
          <w:szCs w:val="28"/>
        </w:rPr>
        <w:t xml:space="preserve">№ </w:t>
      </w:r>
      <w:r w:rsidRPr="0078602A">
        <w:rPr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29</w:t>
      </w:r>
      <w:r w:rsidRPr="0078602A">
        <w:rPr>
          <w:color w:val="000000"/>
          <w:sz w:val="28"/>
          <w:szCs w:val="28"/>
        </w:rPr>
        <w:tab/>
      </w:r>
      <w:r w:rsidRPr="0078602A">
        <w:rPr>
          <w:b/>
          <w:bCs/>
          <w:color w:val="000000"/>
          <w:sz w:val="28"/>
          <w:szCs w:val="28"/>
        </w:rPr>
        <w:t xml:space="preserve">   п. Молодёжный</w:t>
      </w:r>
    </w:p>
    <w:p w:rsidR="00B226A1" w:rsidRDefault="00B226A1" w:rsidP="00B226A1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b/>
          <w:bCs/>
          <w:color w:val="000000"/>
          <w:sz w:val="28"/>
          <w:szCs w:val="28"/>
        </w:rPr>
      </w:pPr>
    </w:p>
    <w:p w:rsidR="00B226A1" w:rsidRPr="0091793A" w:rsidRDefault="00B226A1" w:rsidP="00B226A1">
      <w:pPr>
        <w:pStyle w:val="3"/>
        <w:rPr>
          <w:b/>
          <w:sz w:val="28"/>
          <w:szCs w:val="28"/>
        </w:rPr>
      </w:pPr>
      <w:r w:rsidRPr="0091793A">
        <w:rPr>
          <w:b/>
          <w:sz w:val="28"/>
          <w:szCs w:val="28"/>
        </w:rPr>
        <w:t>Об утверждении правил определения требований, к закупаемым органами местного самоуправления, в том числе подведомственными им муниципальными казенными учреждениями отдельным видам товаров, работ, услуг (в том числе предельные цены товаров, работ, услуг)</w:t>
      </w:r>
    </w:p>
    <w:p w:rsidR="00B226A1" w:rsidRPr="002242C0" w:rsidRDefault="00B226A1" w:rsidP="00B226A1">
      <w:pPr>
        <w:pStyle w:val="a3"/>
        <w:ind w:left="0" w:firstLine="709"/>
        <w:jc w:val="both"/>
        <w:rPr>
          <w:sz w:val="28"/>
          <w:szCs w:val="28"/>
        </w:rPr>
      </w:pPr>
    </w:p>
    <w:p w:rsidR="00B226A1" w:rsidRDefault="00B226A1" w:rsidP="00B226A1">
      <w:pPr>
        <w:pStyle w:val="Style7"/>
        <w:widowControl/>
        <w:spacing w:line="240" w:lineRule="auto"/>
        <w:ind w:firstLine="709"/>
        <w:rPr>
          <w:rStyle w:val="FontStyle16"/>
          <w:sz w:val="28"/>
          <w:szCs w:val="28"/>
        </w:rPr>
      </w:pPr>
      <w:proofErr w:type="gramStart"/>
      <w:r w:rsidRPr="002242C0">
        <w:rPr>
          <w:sz w:val="28"/>
          <w:szCs w:val="28"/>
        </w:rPr>
        <w:t>В соответствии с Федеральным законом от 05.04.2013 № 44-ФЗ «О контрактной системе в сфере закупок товаров, работ, услуг для обеспечения государственных и муниципальных нужд», постановлением Правительства Российской Федерации от 02 сентября 2015г. № 926 «Об утверждении общих правил определения требований к закупаемым заказчиками отдельным видам товаров, работ, услуг (в том числе предельных цен товаров, работ, услуг)»</w:t>
      </w:r>
      <w:r>
        <w:rPr>
          <w:sz w:val="28"/>
          <w:szCs w:val="28"/>
        </w:rPr>
        <w:t>, администрация Молодёжного муниципального образования</w:t>
      </w:r>
      <w:proofErr w:type="gramEnd"/>
    </w:p>
    <w:p w:rsidR="00B226A1" w:rsidRDefault="00B226A1" w:rsidP="00B226A1">
      <w:pPr>
        <w:pStyle w:val="a3"/>
        <w:ind w:left="0"/>
        <w:rPr>
          <w:rStyle w:val="FontStyle16"/>
          <w:rFonts w:eastAsia="Times New Roman"/>
          <w:sz w:val="28"/>
          <w:szCs w:val="28"/>
        </w:rPr>
      </w:pPr>
    </w:p>
    <w:p w:rsidR="00B226A1" w:rsidRDefault="00B226A1" w:rsidP="00B226A1">
      <w:pPr>
        <w:pStyle w:val="a3"/>
        <w:ind w:left="0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ПОСТАНОВЛЯЕТ</w:t>
      </w:r>
      <w:r w:rsidRPr="002242C0">
        <w:rPr>
          <w:b/>
          <w:sz w:val="28"/>
          <w:szCs w:val="28"/>
        </w:rPr>
        <w:t>:</w:t>
      </w:r>
    </w:p>
    <w:p w:rsidR="00B226A1" w:rsidRPr="002242C0" w:rsidRDefault="00B226A1" w:rsidP="00B226A1">
      <w:pPr>
        <w:pStyle w:val="a3"/>
        <w:ind w:left="0" w:firstLine="709"/>
        <w:jc w:val="both"/>
        <w:rPr>
          <w:b/>
          <w:sz w:val="28"/>
          <w:szCs w:val="28"/>
        </w:rPr>
      </w:pPr>
    </w:p>
    <w:p w:rsidR="00B226A1" w:rsidRDefault="00B226A1" w:rsidP="00B226A1">
      <w:pPr>
        <w:pStyle w:val="Style8"/>
        <w:widowControl/>
        <w:numPr>
          <w:ilvl w:val="0"/>
          <w:numId w:val="1"/>
        </w:numPr>
        <w:tabs>
          <w:tab w:val="left" w:pos="1109"/>
        </w:tabs>
        <w:spacing w:line="240" w:lineRule="auto"/>
        <w:ind w:firstLine="709"/>
        <w:rPr>
          <w:sz w:val="28"/>
          <w:szCs w:val="28"/>
        </w:rPr>
      </w:pPr>
      <w:r w:rsidRPr="002242C0">
        <w:rPr>
          <w:sz w:val="28"/>
          <w:szCs w:val="28"/>
        </w:rPr>
        <w:t>Разработать и утвердить правила определения требований к закупаемым органами местного самоуправления, в том числе подведомственными им муниципальными казенными учреждениями отдельным видам товаров, работ, услуг (в том числе предельные цены товаров, работ, услуг) (далее Правила).</w:t>
      </w:r>
    </w:p>
    <w:p w:rsidR="00B226A1" w:rsidRPr="0091793A" w:rsidRDefault="00B226A1" w:rsidP="00B226A1">
      <w:pPr>
        <w:ind w:firstLine="709"/>
        <w:rPr>
          <w:sz w:val="28"/>
          <w:szCs w:val="24"/>
        </w:rPr>
      </w:pPr>
      <w:r>
        <w:rPr>
          <w:sz w:val="24"/>
          <w:szCs w:val="24"/>
        </w:rPr>
        <w:t xml:space="preserve"> </w:t>
      </w:r>
      <w:r w:rsidRPr="0091793A">
        <w:rPr>
          <w:sz w:val="28"/>
          <w:szCs w:val="24"/>
        </w:rPr>
        <w:t xml:space="preserve">2. Настоящее постановление подлежит официальному обнародованию путем размещения на информационных щитах и на официальном сайте администрации Молодёжного муниципального образования  в сети Интернет </w:t>
      </w:r>
      <w:proofErr w:type="spellStart"/>
      <w:r w:rsidRPr="0091793A">
        <w:rPr>
          <w:sz w:val="28"/>
          <w:szCs w:val="24"/>
        </w:rPr>
        <w:t>http</w:t>
      </w:r>
      <w:proofErr w:type="spellEnd"/>
      <w:r w:rsidRPr="0091793A">
        <w:rPr>
          <w:sz w:val="28"/>
          <w:szCs w:val="24"/>
        </w:rPr>
        <w:t>//молодёжное64.рф.</w:t>
      </w:r>
    </w:p>
    <w:p w:rsidR="00B226A1" w:rsidRPr="0091793A" w:rsidRDefault="00B226A1" w:rsidP="00B226A1">
      <w:pPr>
        <w:ind w:firstLine="709"/>
        <w:rPr>
          <w:sz w:val="28"/>
          <w:szCs w:val="24"/>
        </w:rPr>
      </w:pPr>
      <w:r>
        <w:rPr>
          <w:sz w:val="28"/>
          <w:szCs w:val="24"/>
        </w:rPr>
        <w:t xml:space="preserve"> </w:t>
      </w:r>
      <w:r w:rsidRPr="0091793A">
        <w:rPr>
          <w:sz w:val="28"/>
          <w:szCs w:val="24"/>
        </w:rPr>
        <w:t>3.  Настоящее постановление вступае</w:t>
      </w:r>
      <w:r w:rsidR="00241576">
        <w:rPr>
          <w:sz w:val="28"/>
          <w:szCs w:val="24"/>
        </w:rPr>
        <w:t>т в силу после</w:t>
      </w:r>
      <w:bookmarkStart w:id="0" w:name="_GoBack"/>
      <w:bookmarkEnd w:id="0"/>
      <w:r w:rsidRPr="0091793A">
        <w:rPr>
          <w:sz w:val="28"/>
          <w:szCs w:val="24"/>
        </w:rPr>
        <w:t xml:space="preserve"> его официального обнародования.</w:t>
      </w:r>
    </w:p>
    <w:p w:rsidR="00B226A1" w:rsidRDefault="00B226A1" w:rsidP="00B226A1">
      <w:pPr>
        <w:ind w:firstLine="709"/>
        <w:rPr>
          <w:sz w:val="28"/>
          <w:szCs w:val="24"/>
        </w:rPr>
      </w:pPr>
      <w:r>
        <w:rPr>
          <w:sz w:val="28"/>
          <w:szCs w:val="24"/>
        </w:rPr>
        <w:t xml:space="preserve"> </w:t>
      </w:r>
      <w:r w:rsidRPr="0091793A">
        <w:rPr>
          <w:sz w:val="28"/>
          <w:szCs w:val="24"/>
        </w:rPr>
        <w:t xml:space="preserve">4.  </w:t>
      </w:r>
      <w:proofErr w:type="gramStart"/>
      <w:r w:rsidRPr="0091793A">
        <w:rPr>
          <w:sz w:val="28"/>
          <w:szCs w:val="24"/>
        </w:rPr>
        <w:t>Контроль за</w:t>
      </w:r>
      <w:proofErr w:type="gramEnd"/>
      <w:r w:rsidRPr="0091793A">
        <w:rPr>
          <w:sz w:val="28"/>
          <w:szCs w:val="24"/>
        </w:rPr>
        <w:t xml:space="preserve"> исполнением настоящего п</w:t>
      </w:r>
      <w:r>
        <w:rPr>
          <w:sz w:val="28"/>
          <w:szCs w:val="24"/>
        </w:rPr>
        <w:t>остановления оставляю за собой.</w:t>
      </w:r>
    </w:p>
    <w:p w:rsidR="00B226A1" w:rsidRDefault="00B226A1" w:rsidP="00B226A1">
      <w:pPr>
        <w:ind w:firstLine="709"/>
        <w:rPr>
          <w:sz w:val="28"/>
          <w:szCs w:val="24"/>
        </w:rPr>
      </w:pPr>
    </w:p>
    <w:p w:rsidR="00B226A1" w:rsidRDefault="00B226A1" w:rsidP="00B226A1">
      <w:pPr>
        <w:ind w:firstLine="709"/>
        <w:rPr>
          <w:sz w:val="28"/>
          <w:szCs w:val="24"/>
        </w:rPr>
      </w:pPr>
    </w:p>
    <w:p w:rsidR="00B226A1" w:rsidRPr="0091793A" w:rsidRDefault="00B226A1" w:rsidP="00B226A1">
      <w:pPr>
        <w:rPr>
          <w:sz w:val="28"/>
          <w:szCs w:val="24"/>
        </w:rPr>
      </w:pPr>
      <w:r w:rsidRPr="0091793A">
        <w:rPr>
          <w:sz w:val="28"/>
          <w:szCs w:val="24"/>
        </w:rPr>
        <w:t xml:space="preserve">Глава </w:t>
      </w:r>
      <w:proofErr w:type="gramStart"/>
      <w:r w:rsidRPr="0091793A">
        <w:rPr>
          <w:sz w:val="28"/>
          <w:szCs w:val="24"/>
        </w:rPr>
        <w:t>Молодёжного</w:t>
      </w:r>
      <w:proofErr w:type="gramEnd"/>
      <w:r w:rsidRPr="0091793A">
        <w:rPr>
          <w:sz w:val="28"/>
          <w:szCs w:val="24"/>
        </w:rPr>
        <w:t xml:space="preserve"> муниципального</w:t>
      </w:r>
    </w:p>
    <w:p w:rsidR="00B226A1" w:rsidRDefault="00B226A1" w:rsidP="00B226A1">
      <w:pPr>
        <w:rPr>
          <w:sz w:val="28"/>
          <w:szCs w:val="24"/>
        </w:rPr>
      </w:pPr>
      <w:r w:rsidRPr="0091793A">
        <w:rPr>
          <w:sz w:val="28"/>
          <w:szCs w:val="24"/>
        </w:rPr>
        <w:t xml:space="preserve">образования                                                                                  </w:t>
      </w:r>
      <w:proofErr w:type="spellStart"/>
      <w:r w:rsidRPr="0091793A">
        <w:rPr>
          <w:sz w:val="28"/>
          <w:szCs w:val="24"/>
        </w:rPr>
        <w:t>Алишанин</w:t>
      </w:r>
      <w:proofErr w:type="spellEnd"/>
      <w:r w:rsidRPr="0091793A">
        <w:rPr>
          <w:sz w:val="28"/>
          <w:szCs w:val="24"/>
        </w:rPr>
        <w:t xml:space="preserve"> С.Н.   </w:t>
      </w:r>
    </w:p>
    <w:p w:rsidR="00B226A1" w:rsidRDefault="00B226A1" w:rsidP="00B226A1">
      <w:pPr>
        <w:rPr>
          <w:sz w:val="28"/>
          <w:szCs w:val="24"/>
        </w:rPr>
      </w:pPr>
    </w:p>
    <w:p w:rsidR="00B226A1" w:rsidRDefault="00B226A1" w:rsidP="00B226A1">
      <w:pPr>
        <w:jc w:val="right"/>
        <w:rPr>
          <w:szCs w:val="24"/>
        </w:rPr>
      </w:pPr>
      <w:r w:rsidRPr="009B5D44">
        <w:rPr>
          <w:sz w:val="22"/>
          <w:szCs w:val="24"/>
        </w:rPr>
        <w:lastRenderedPageBreak/>
        <w:t xml:space="preserve">                                               </w:t>
      </w:r>
      <w:r w:rsidRPr="009B5D44">
        <w:rPr>
          <w:szCs w:val="24"/>
        </w:rPr>
        <w:t xml:space="preserve">Приложение № 1 к постановлению </w:t>
      </w:r>
    </w:p>
    <w:p w:rsidR="00B226A1" w:rsidRPr="009B5D44" w:rsidRDefault="00B226A1" w:rsidP="00B226A1">
      <w:pPr>
        <w:jc w:val="right"/>
        <w:rPr>
          <w:szCs w:val="24"/>
        </w:rPr>
      </w:pPr>
      <w:r w:rsidRPr="009B5D44">
        <w:rPr>
          <w:szCs w:val="24"/>
        </w:rPr>
        <w:t xml:space="preserve">администрации Молодёжного МО </w:t>
      </w:r>
    </w:p>
    <w:p w:rsidR="00B226A1" w:rsidRPr="0000136B" w:rsidRDefault="00B226A1" w:rsidP="00B226A1">
      <w:pPr>
        <w:ind w:firstLine="709"/>
        <w:jc w:val="right"/>
        <w:rPr>
          <w:sz w:val="24"/>
          <w:szCs w:val="24"/>
        </w:rPr>
      </w:pPr>
      <w:r w:rsidRPr="009B5D44">
        <w:rPr>
          <w:szCs w:val="24"/>
        </w:rPr>
        <w:t>от 25.04.2022 г. № 29</w:t>
      </w:r>
    </w:p>
    <w:p w:rsidR="00B226A1" w:rsidRPr="0000136B" w:rsidRDefault="00B226A1" w:rsidP="00B226A1">
      <w:pPr>
        <w:ind w:firstLine="709"/>
        <w:jc w:val="both"/>
        <w:rPr>
          <w:sz w:val="24"/>
          <w:szCs w:val="24"/>
        </w:rPr>
      </w:pPr>
    </w:p>
    <w:p w:rsidR="00B226A1" w:rsidRPr="009B5D44" w:rsidRDefault="00B226A1" w:rsidP="00B226A1">
      <w:pPr>
        <w:pStyle w:val="ConsPlusNormal"/>
        <w:jc w:val="center"/>
        <w:rPr>
          <w:rFonts w:ascii="Times New Roman" w:hAnsi="Times New Roman"/>
          <w:b/>
          <w:sz w:val="24"/>
          <w:szCs w:val="24"/>
        </w:rPr>
      </w:pPr>
      <w:r w:rsidRPr="009B5D44">
        <w:rPr>
          <w:rFonts w:ascii="Times New Roman" w:hAnsi="Times New Roman"/>
          <w:b/>
          <w:sz w:val="24"/>
          <w:szCs w:val="24"/>
        </w:rPr>
        <w:t>ПРАВИЛА</w:t>
      </w:r>
    </w:p>
    <w:p w:rsidR="00B226A1" w:rsidRPr="009B5D44" w:rsidRDefault="00B226A1" w:rsidP="00B226A1">
      <w:pPr>
        <w:pStyle w:val="ConsPlusNormal"/>
        <w:jc w:val="center"/>
        <w:rPr>
          <w:rFonts w:ascii="Times New Roman" w:hAnsi="Times New Roman"/>
          <w:b/>
          <w:sz w:val="24"/>
          <w:szCs w:val="24"/>
        </w:rPr>
      </w:pPr>
      <w:r w:rsidRPr="009B5D44">
        <w:rPr>
          <w:rFonts w:ascii="Times New Roman" w:hAnsi="Times New Roman"/>
          <w:b/>
          <w:sz w:val="24"/>
          <w:szCs w:val="24"/>
        </w:rPr>
        <w:t>определения требований к закупаемым муниципальными органами, в том числе подведомственными им муниципальными казенными учреждениями отдельным видам товаров, работ, услуг (в том числе предельные цены товаров, работ, услуг)</w:t>
      </w:r>
      <w:r w:rsidRPr="009B5D44">
        <w:rPr>
          <w:rFonts w:ascii="Times New Roman" w:hAnsi="Times New Roman"/>
          <w:b/>
          <w:sz w:val="24"/>
          <w:szCs w:val="24"/>
        </w:rPr>
        <w:br/>
        <w:t>(далее – Правила)</w:t>
      </w:r>
    </w:p>
    <w:p w:rsidR="00B226A1" w:rsidRPr="0000136B" w:rsidRDefault="00B226A1" w:rsidP="00B226A1">
      <w:pPr>
        <w:pStyle w:val="ConsPlusNormal"/>
        <w:tabs>
          <w:tab w:val="left" w:pos="851"/>
          <w:tab w:val="left" w:pos="1134"/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226A1" w:rsidRPr="0000136B" w:rsidRDefault="00B226A1" w:rsidP="00B226A1">
      <w:pPr>
        <w:pStyle w:val="ConsPlusNormal"/>
        <w:tabs>
          <w:tab w:val="left" w:pos="851"/>
          <w:tab w:val="left" w:pos="1134"/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0136B">
        <w:rPr>
          <w:rFonts w:ascii="Times New Roman" w:hAnsi="Times New Roman"/>
          <w:sz w:val="24"/>
          <w:szCs w:val="24"/>
        </w:rPr>
        <w:t>1. Настоящие Правила устанавливают порядок определения требований к закупаемым муниципальными органами, в том числе подведомственными им муниципальными казенными учреждениями отдельным видам товаров, работ, услуг (в том числе предельные цены товаров, работ, услуг).</w:t>
      </w:r>
    </w:p>
    <w:p w:rsidR="00B226A1" w:rsidRPr="0000136B" w:rsidRDefault="00B226A1" w:rsidP="00B226A1">
      <w:pPr>
        <w:pStyle w:val="ConsPlusNormal"/>
        <w:tabs>
          <w:tab w:val="left" w:pos="851"/>
          <w:tab w:val="left" w:pos="1134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0136B">
        <w:rPr>
          <w:rFonts w:ascii="Times New Roman" w:hAnsi="Times New Roman"/>
          <w:sz w:val="24"/>
          <w:szCs w:val="24"/>
        </w:rPr>
        <w:t xml:space="preserve">2. </w:t>
      </w:r>
      <w:proofErr w:type="gramStart"/>
      <w:r w:rsidRPr="0000136B">
        <w:rPr>
          <w:rFonts w:ascii="Times New Roman" w:hAnsi="Times New Roman"/>
          <w:sz w:val="24"/>
          <w:szCs w:val="24"/>
        </w:rPr>
        <w:t>Муниципальные органы утверждают определенные в соответствии с настоящими Правилами требования к закупаемым ими и подведомственными им муниципальными казенными учреждениями отдельным видам товаров, работ, услуг, включающие перечень отдельных видов товаров, работ, услуг, их потребительские свойства (в том числе качество) и иные характеристики (в том числе предельные цены товаров, работ, услуг) (далее - ведомственный перечень).</w:t>
      </w:r>
      <w:proofErr w:type="gramEnd"/>
    </w:p>
    <w:p w:rsidR="00B226A1" w:rsidRPr="0000136B" w:rsidRDefault="00B226A1" w:rsidP="00B226A1">
      <w:pPr>
        <w:pStyle w:val="ConsPlusNormal"/>
        <w:tabs>
          <w:tab w:val="left" w:pos="851"/>
          <w:tab w:val="left" w:pos="1134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0136B">
        <w:rPr>
          <w:rFonts w:ascii="Times New Roman" w:hAnsi="Times New Roman"/>
          <w:sz w:val="24"/>
          <w:szCs w:val="24"/>
        </w:rPr>
        <w:t>3. Ведомственный перечень составляется по форме согласно приложению № 1 на основании обязательного перечня отдельных видов товаров, работ, услуг, в отношении которых определяются требования к их потребительским свойствам (в том числе качеству) и иным характеристикам (в том числе предельные цены товаров, работ, услуг), предусмотренного приложением № 2 (далее - обязательный перечень).</w:t>
      </w:r>
    </w:p>
    <w:p w:rsidR="00B226A1" w:rsidRPr="0000136B" w:rsidRDefault="00B226A1" w:rsidP="00B226A1">
      <w:pPr>
        <w:pStyle w:val="ConsPlusNormal"/>
        <w:tabs>
          <w:tab w:val="left" w:pos="851"/>
          <w:tab w:val="left" w:pos="1134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0136B">
        <w:rPr>
          <w:rFonts w:ascii="Times New Roman" w:hAnsi="Times New Roman"/>
          <w:sz w:val="24"/>
          <w:szCs w:val="24"/>
        </w:rPr>
        <w:t>4. В отношении отдельных видов товаров, работ, услуг, включенных в обязательный перечень, в ведомственном перечне определяются:</w:t>
      </w:r>
    </w:p>
    <w:p w:rsidR="00B226A1" w:rsidRPr="0000136B" w:rsidRDefault="00B226A1" w:rsidP="00B226A1">
      <w:pPr>
        <w:pStyle w:val="ConsPlusNormal"/>
        <w:tabs>
          <w:tab w:val="left" w:pos="851"/>
          <w:tab w:val="left" w:pos="1134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0136B">
        <w:rPr>
          <w:rFonts w:ascii="Times New Roman" w:hAnsi="Times New Roman"/>
          <w:sz w:val="24"/>
          <w:szCs w:val="24"/>
        </w:rPr>
        <w:t xml:space="preserve"> а) их потребительские свойства (в том числе качество) и иные характеристики (в том числе предельные цены указанных товаров, работ, услуг), если указанные свойства и характеристики не определены в обязательном перечне;</w:t>
      </w:r>
    </w:p>
    <w:p w:rsidR="00B226A1" w:rsidRPr="0000136B" w:rsidRDefault="00B226A1" w:rsidP="00B226A1">
      <w:pPr>
        <w:pStyle w:val="ConsPlusNormal"/>
        <w:tabs>
          <w:tab w:val="left" w:pos="851"/>
          <w:tab w:val="left" w:pos="1134"/>
        </w:tabs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00136B">
        <w:rPr>
          <w:rFonts w:ascii="Times New Roman" w:hAnsi="Times New Roman"/>
          <w:sz w:val="24"/>
          <w:szCs w:val="24"/>
        </w:rPr>
        <w:t>б) значения характеристик (свойств) отдельных видов товаров, работ, услуг (в том числе предельные цены товаров, работ, услуг), включенных в обязательный перечень, в случае, если в обязательном перечне не определены значения таких характеристик (свойств) (в том числе предельные цены товаров, работ, услуг).</w:t>
      </w:r>
      <w:proofErr w:type="gramEnd"/>
    </w:p>
    <w:p w:rsidR="00B226A1" w:rsidRPr="0000136B" w:rsidRDefault="00B226A1" w:rsidP="00B226A1">
      <w:pPr>
        <w:pStyle w:val="ConsPlusNormal"/>
        <w:tabs>
          <w:tab w:val="left" w:pos="851"/>
          <w:tab w:val="left" w:pos="1134"/>
        </w:tabs>
        <w:ind w:firstLine="709"/>
        <w:jc w:val="both"/>
        <w:rPr>
          <w:rFonts w:ascii="Times New Roman" w:hAnsi="Times New Roman"/>
          <w:sz w:val="24"/>
          <w:szCs w:val="24"/>
        </w:rPr>
      </w:pPr>
      <w:bookmarkStart w:id="1" w:name="Par5"/>
      <w:bookmarkEnd w:id="1"/>
      <w:r w:rsidRPr="0000136B">
        <w:rPr>
          <w:rFonts w:ascii="Times New Roman" w:hAnsi="Times New Roman"/>
          <w:sz w:val="24"/>
          <w:szCs w:val="24"/>
        </w:rPr>
        <w:t>5. Отдельные виды товаров, работ, услуг, не включенные в обязательный перечень, подлежат включению в ведомственный перечень при условии, если средняя арифметическая сумма значений следующих критериев превышает 20 процентов:</w:t>
      </w:r>
    </w:p>
    <w:p w:rsidR="00B226A1" w:rsidRPr="0000136B" w:rsidRDefault="00B226A1" w:rsidP="00B226A1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proofErr w:type="gramStart"/>
      <w:r w:rsidRPr="0000136B">
        <w:rPr>
          <w:sz w:val="24"/>
          <w:szCs w:val="24"/>
        </w:rPr>
        <w:t>а) доля оплаты по отдельному виду товаров, работ, услуг для обеспечения муниципальных нужд за отчетный финансовый год (в соответствии с графиками платежей) по контрактам, информация о которых включена в реестр контрактов, заключенных заказчиками, и реестр контрактов, содержащих сведения, составляющие государственную тайну, муниципальным органом, подведомственными им казенными учреждениями в общем объеме оплаты по контрактам, включенным в указанные реестры (по графикам платежей</w:t>
      </w:r>
      <w:proofErr w:type="gramEnd"/>
      <w:r w:rsidRPr="0000136B">
        <w:rPr>
          <w:sz w:val="24"/>
          <w:szCs w:val="24"/>
        </w:rPr>
        <w:t>), заключенным соответствующими муниципальными органами, подведомственными им казенными учреждениями»;</w:t>
      </w:r>
    </w:p>
    <w:p w:rsidR="00B226A1" w:rsidRPr="0000136B" w:rsidRDefault="00B226A1" w:rsidP="00B226A1">
      <w:pPr>
        <w:pStyle w:val="ConsPlusNormal"/>
        <w:tabs>
          <w:tab w:val="left" w:pos="851"/>
          <w:tab w:val="left" w:pos="1134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0136B">
        <w:rPr>
          <w:rFonts w:ascii="Times New Roman" w:hAnsi="Times New Roman"/>
          <w:sz w:val="24"/>
          <w:szCs w:val="24"/>
        </w:rPr>
        <w:t>б) доля контрактов муниципального органа и подведомственных им муниципальных казенных учреждений на приобретение отдельного вида товаров, работ, услуг для обеспечения нужд, заключенных в отчетном финансовом году, в общем количестве контрактов этого муниципального органа и подведомственных им муниципальных казенных учреждений на приобретение товаров, работ, услуг, заключенных в отчетном финансовом году.</w:t>
      </w:r>
    </w:p>
    <w:p w:rsidR="00B226A1" w:rsidRPr="0000136B" w:rsidRDefault="00B226A1" w:rsidP="00B226A1">
      <w:pPr>
        <w:pStyle w:val="ConsPlusNormal"/>
        <w:tabs>
          <w:tab w:val="left" w:pos="851"/>
          <w:tab w:val="left" w:pos="1134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0136B">
        <w:rPr>
          <w:rFonts w:ascii="Times New Roman" w:hAnsi="Times New Roman"/>
          <w:sz w:val="24"/>
          <w:szCs w:val="24"/>
        </w:rPr>
        <w:t xml:space="preserve">6. </w:t>
      </w:r>
      <w:proofErr w:type="gramStart"/>
      <w:r w:rsidRPr="0000136B">
        <w:rPr>
          <w:rFonts w:ascii="Times New Roman" w:hAnsi="Times New Roman"/>
          <w:sz w:val="24"/>
          <w:szCs w:val="24"/>
        </w:rPr>
        <w:t xml:space="preserve">Муниципальные органы при включении в ведомственный перечень отдельных видов товаров, работ, услуг, не указанных в обязательном перечне, применяют </w:t>
      </w:r>
      <w:r w:rsidRPr="0000136B">
        <w:rPr>
          <w:rFonts w:ascii="Times New Roman" w:hAnsi="Times New Roman"/>
          <w:sz w:val="24"/>
          <w:szCs w:val="24"/>
        </w:rPr>
        <w:lastRenderedPageBreak/>
        <w:t>установленные пунктом 5 настоящих Правил критерии исходя из определения их значений в процентном отношении к объему осуществляемых муниципальными органами и подведомственными им муниципальными казенными учреждениями закупок.</w:t>
      </w:r>
      <w:proofErr w:type="gramEnd"/>
    </w:p>
    <w:p w:rsidR="00B226A1" w:rsidRPr="0000136B" w:rsidRDefault="00B226A1" w:rsidP="00B226A1">
      <w:pPr>
        <w:pStyle w:val="ConsPlusNormal"/>
        <w:tabs>
          <w:tab w:val="left" w:pos="851"/>
          <w:tab w:val="left" w:pos="1134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0136B">
        <w:rPr>
          <w:rFonts w:ascii="Times New Roman" w:hAnsi="Times New Roman"/>
          <w:sz w:val="24"/>
          <w:szCs w:val="24"/>
        </w:rPr>
        <w:t>7. В целях формирования ведомственного перечня муниципальные органы вправе определять дополнительные критерии отбора отдельных видов товаров, работ, услуг и порядок их применения, не приводящие к сокращению значения критериев, установленных пунктом 5 настоящих Правил.</w:t>
      </w:r>
    </w:p>
    <w:p w:rsidR="00B226A1" w:rsidRPr="0000136B" w:rsidRDefault="00B226A1" w:rsidP="00B226A1">
      <w:pPr>
        <w:pStyle w:val="ConsPlusNormal"/>
        <w:tabs>
          <w:tab w:val="left" w:pos="851"/>
          <w:tab w:val="left" w:pos="1134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0136B">
        <w:rPr>
          <w:rFonts w:ascii="Times New Roman" w:hAnsi="Times New Roman"/>
          <w:sz w:val="24"/>
          <w:szCs w:val="24"/>
        </w:rPr>
        <w:t>8. Муниципальные органы при формировании ведомственного перечня вправе включить в него дополнительно:</w:t>
      </w:r>
    </w:p>
    <w:p w:rsidR="00B226A1" w:rsidRPr="0000136B" w:rsidRDefault="00B226A1" w:rsidP="00B226A1">
      <w:pPr>
        <w:pStyle w:val="ConsPlusNormal"/>
        <w:tabs>
          <w:tab w:val="left" w:pos="851"/>
          <w:tab w:val="left" w:pos="1134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0136B">
        <w:rPr>
          <w:rFonts w:ascii="Times New Roman" w:hAnsi="Times New Roman"/>
          <w:sz w:val="24"/>
          <w:szCs w:val="24"/>
        </w:rPr>
        <w:t>а) отдельные виды товаров, работ, услуг, не указанные в обязательном перечне и не соответствующие критериям, указанным в пункте 5 настоящих Правил;</w:t>
      </w:r>
    </w:p>
    <w:p w:rsidR="00B226A1" w:rsidRPr="0000136B" w:rsidRDefault="00B226A1" w:rsidP="00B226A1">
      <w:pPr>
        <w:pStyle w:val="ConsPlusNormal"/>
        <w:tabs>
          <w:tab w:val="left" w:pos="851"/>
          <w:tab w:val="left" w:pos="1134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0136B">
        <w:rPr>
          <w:rFonts w:ascii="Times New Roman" w:hAnsi="Times New Roman"/>
          <w:sz w:val="24"/>
          <w:szCs w:val="24"/>
        </w:rPr>
        <w:t>б) характеристики (свойства) товаров, работ, услуг, не включенные в обязательный перечень и не приводящие к необоснованным ограничениям количества участников закупки;</w:t>
      </w:r>
    </w:p>
    <w:p w:rsidR="00B226A1" w:rsidRPr="0000136B" w:rsidRDefault="00B226A1" w:rsidP="00B226A1">
      <w:pPr>
        <w:pStyle w:val="ConsPlusNormal"/>
        <w:tabs>
          <w:tab w:val="left" w:pos="851"/>
          <w:tab w:val="left" w:pos="1134"/>
        </w:tabs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00136B">
        <w:rPr>
          <w:rFonts w:ascii="Times New Roman" w:hAnsi="Times New Roman"/>
          <w:sz w:val="24"/>
          <w:szCs w:val="24"/>
        </w:rPr>
        <w:t>в) значения количественных и (или) качественных показателей характеристик (свойств) товаров, работ, услуг, которые отличаются от значений, предусмотренных обязательным перечнем, и обоснование которых содержится в соответствующей графе приложения № 1 к настоящим Правилам, в том числе с учетом функционального назначения товара, под которым для целей настоящих Правил понимается цель и условия использования (применения) товара, позволяющие товару выполнять свое основное назначение, вспомогательные функции</w:t>
      </w:r>
      <w:proofErr w:type="gramEnd"/>
      <w:r w:rsidRPr="0000136B">
        <w:rPr>
          <w:rFonts w:ascii="Times New Roman" w:hAnsi="Times New Roman"/>
          <w:sz w:val="24"/>
          <w:szCs w:val="24"/>
        </w:rPr>
        <w:t xml:space="preserve"> или определяющие универсальность применения товара (выполнение соответствующих функций, работ, оказание соответствующих услуг, территориальные, климатические факторы и другое).</w:t>
      </w:r>
    </w:p>
    <w:p w:rsidR="00B226A1" w:rsidRPr="0000136B" w:rsidRDefault="00B226A1" w:rsidP="00B226A1">
      <w:pPr>
        <w:pStyle w:val="ConsPlusNormal"/>
        <w:tabs>
          <w:tab w:val="left" w:pos="851"/>
          <w:tab w:val="left" w:pos="1134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0136B">
        <w:rPr>
          <w:rFonts w:ascii="Times New Roman" w:hAnsi="Times New Roman"/>
          <w:sz w:val="24"/>
          <w:szCs w:val="24"/>
        </w:rPr>
        <w:t>9. Значения потребительских свойств и иных характеристик (в том числе предельные цены) отдельных видов товаров, работ, услуг, включенных в ведомственный перечень, устанавливаются:</w:t>
      </w:r>
    </w:p>
    <w:p w:rsidR="00B226A1" w:rsidRPr="0000136B" w:rsidRDefault="00B226A1" w:rsidP="00B226A1">
      <w:pPr>
        <w:pStyle w:val="ConsPlusNormal"/>
        <w:tabs>
          <w:tab w:val="left" w:pos="851"/>
          <w:tab w:val="left" w:pos="1134"/>
        </w:tabs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00136B">
        <w:rPr>
          <w:rFonts w:ascii="Times New Roman" w:hAnsi="Times New Roman"/>
          <w:sz w:val="24"/>
          <w:szCs w:val="24"/>
        </w:rPr>
        <w:t>а) с учетом категорий и (или) групп должностей работников муниципальных органов и подведомственных им муниципальных казенных учреждений, если затраты на их приобретение в соответствии с требованиями к определению нормативных затрат на обеспечение функций муниципальных органов, в том числе подведомственных им муниципальных казенных учреждений (далее - требования к определению нормативных затрат), определяются с учетом категорий и (или) групп должностей работников;</w:t>
      </w:r>
      <w:proofErr w:type="gramEnd"/>
    </w:p>
    <w:p w:rsidR="00B226A1" w:rsidRPr="0000136B" w:rsidRDefault="00B226A1" w:rsidP="00B226A1">
      <w:pPr>
        <w:pStyle w:val="ConsPlusNormal"/>
        <w:tabs>
          <w:tab w:val="left" w:pos="851"/>
          <w:tab w:val="left" w:pos="1134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0136B">
        <w:rPr>
          <w:rFonts w:ascii="Times New Roman" w:hAnsi="Times New Roman"/>
          <w:sz w:val="24"/>
          <w:szCs w:val="24"/>
        </w:rPr>
        <w:t>б) с учетом категорий и (или) групп должностей работников, если затраты на их приобретение в соответствии с требованиями к определению нормативных затрат не определяются с учетом категорий и (или) групп должностей работников, - в случае принятия соответствующего решения муниципальным органом Хохольского сельского поселения.</w:t>
      </w:r>
    </w:p>
    <w:p w:rsidR="00B226A1" w:rsidRPr="0000136B" w:rsidRDefault="00B226A1" w:rsidP="00B226A1">
      <w:pPr>
        <w:pStyle w:val="ConsPlusNormal"/>
        <w:tabs>
          <w:tab w:val="left" w:pos="851"/>
          <w:tab w:val="left" w:pos="1134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0136B">
        <w:rPr>
          <w:rFonts w:ascii="Times New Roman" w:hAnsi="Times New Roman"/>
          <w:sz w:val="24"/>
          <w:szCs w:val="24"/>
        </w:rPr>
        <w:t>10. Дополнительно включаемые в ведомственный перечень отдельные виды товаров, работ, услуг должны отличаться от указанных в обязательном перечне отдельных видов товаров, работ, услуг кодом товара, работы, услуги в соответствии с Общероссийским классификатором продукции по видам экономической деятельности.</w:t>
      </w:r>
    </w:p>
    <w:p w:rsidR="00B226A1" w:rsidRPr="0000136B" w:rsidRDefault="00B226A1" w:rsidP="00B226A1">
      <w:pPr>
        <w:ind w:firstLine="709"/>
        <w:jc w:val="right"/>
        <w:rPr>
          <w:sz w:val="24"/>
          <w:szCs w:val="24"/>
        </w:rPr>
        <w:sectPr w:rsidR="00B226A1" w:rsidRPr="0000136B" w:rsidSect="009179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226A1" w:rsidRPr="00BA727D" w:rsidRDefault="00B226A1" w:rsidP="00B226A1">
      <w:pPr>
        <w:ind w:firstLine="709"/>
        <w:jc w:val="right"/>
        <w:rPr>
          <w:sz w:val="18"/>
          <w:szCs w:val="24"/>
        </w:rPr>
      </w:pPr>
      <w:r w:rsidRPr="00BA727D">
        <w:rPr>
          <w:sz w:val="18"/>
          <w:szCs w:val="24"/>
        </w:rPr>
        <w:lastRenderedPageBreak/>
        <w:t>Приложение №1</w:t>
      </w:r>
    </w:p>
    <w:p w:rsidR="00B226A1" w:rsidRPr="00BA727D" w:rsidRDefault="00B226A1" w:rsidP="00B226A1">
      <w:pPr>
        <w:ind w:firstLine="709"/>
        <w:jc w:val="right"/>
        <w:rPr>
          <w:sz w:val="18"/>
          <w:szCs w:val="24"/>
        </w:rPr>
      </w:pPr>
      <w:r w:rsidRPr="00BA727D">
        <w:rPr>
          <w:sz w:val="18"/>
          <w:szCs w:val="24"/>
        </w:rPr>
        <w:t>к Правилам определения требований к закупаемым муниципальными органами, подведомственными указанным органам муниципальными казенными учреждениями, к отдельным видам товаров, работ, услуг (в том числе предельные цены товаров, работ, услуг)</w:t>
      </w:r>
    </w:p>
    <w:p w:rsidR="00B226A1" w:rsidRPr="009B5D44" w:rsidRDefault="00B226A1" w:rsidP="00B226A1">
      <w:pPr>
        <w:ind w:firstLine="709"/>
        <w:jc w:val="right"/>
        <w:rPr>
          <w:szCs w:val="24"/>
        </w:rPr>
      </w:pPr>
      <w:r w:rsidRPr="00BA727D">
        <w:rPr>
          <w:sz w:val="18"/>
          <w:szCs w:val="24"/>
        </w:rPr>
        <w:t>(форма</w:t>
      </w:r>
      <w:r w:rsidRPr="009B5D44">
        <w:rPr>
          <w:szCs w:val="24"/>
        </w:rPr>
        <w:t>)</w:t>
      </w:r>
    </w:p>
    <w:p w:rsidR="00B226A1" w:rsidRPr="0000136B" w:rsidRDefault="00B226A1" w:rsidP="00B226A1">
      <w:pPr>
        <w:ind w:firstLine="709"/>
        <w:jc w:val="both"/>
        <w:rPr>
          <w:sz w:val="24"/>
          <w:szCs w:val="24"/>
        </w:rPr>
      </w:pPr>
    </w:p>
    <w:p w:rsidR="00B226A1" w:rsidRPr="009B5D44" w:rsidRDefault="00B226A1" w:rsidP="00B226A1">
      <w:pPr>
        <w:pStyle w:val="ConsPlusNormal"/>
        <w:tabs>
          <w:tab w:val="left" w:pos="851"/>
          <w:tab w:val="left" w:pos="1134"/>
        </w:tabs>
        <w:ind w:firstLine="709"/>
        <w:jc w:val="center"/>
        <w:rPr>
          <w:rFonts w:ascii="Times New Roman" w:hAnsi="Times New Roman"/>
          <w:sz w:val="24"/>
          <w:szCs w:val="24"/>
        </w:rPr>
      </w:pPr>
      <w:r w:rsidRPr="009B5D44">
        <w:rPr>
          <w:rFonts w:ascii="Times New Roman" w:hAnsi="Times New Roman"/>
          <w:sz w:val="24"/>
          <w:szCs w:val="24"/>
        </w:rPr>
        <w:t>ПЕРЕЧЕНЬ</w:t>
      </w:r>
    </w:p>
    <w:tbl>
      <w:tblPr>
        <w:tblpPr w:leftFromText="180" w:rightFromText="180" w:vertAnchor="text" w:horzAnchor="margin" w:tblpY="47"/>
        <w:tblW w:w="532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40"/>
        <w:gridCol w:w="704"/>
        <w:gridCol w:w="1575"/>
        <w:gridCol w:w="701"/>
        <w:gridCol w:w="1537"/>
        <w:gridCol w:w="1637"/>
        <w:gridCol w:w="1637"/>
        <w:gridCol w:w="1637"/>
        <w:gridCol w:w="1637"/>
        <w:gridCol w:w="1778"/>
        <w:gridCol w:w="1769"/>
      </w:tblGrid>
      <w:tr w:rsidR="00B226A1" w:rsidRPr="009B5D44" w:rsidTr="00D67E99">
        <w:tc>
          <w:tcPr>
            <w:tcW w:w="332" w:type="pct"/>
            <w:vMerge w:val="restart"/>
          </w:tcPr>
          <w:p w:rsidR="00B226A1" w:rsidRPr="009B5D44" w:rsidRDefault="00B226A1" w:rsidP="00D67E99">
            <w:pPr>
              <w:widowControl w:val="0"/>
              <w:autoSpaceDE w:val="0"/>
              <w:autoSpaceDN w:val="0"/>
              <w:jc w:val="both"/>
              <w:rPr>
                <w:sz w:val="18"/>
              </w:rPr>
            </w:pPr>
            <w:r w:rsidRPr="009B5D44">
              <w:rPr>
                <w:sz w:val="18"/>
              </w:rPr>
              <w:t xml:space="preserve">№ </w:t>
            </w:r>
            <w:proofErr w:type="gramStart"/>
            <w:r w:rsidRPr="009B5D44">
              <w:rPr>
                <w:sz w:val="18"/>
              </w:rPr>
              <w:t>п</w:t>
            </w:r>
            <w:proofErr w:type="gramEnd"/>
            <w:r w:rsidRPr="009B5D44">
              <w:rPr>
                <w:sz w:val="18"/>
              </w:rPr>
              <w:t>/п</w:t>
            </w:r>
          </w:p>
        </w:tc>
        <w:tc>
          <w:tcPr>
            <w:tcW w:w="225" w:type="pct"/>
            <w:vMerge w:val="restart"/>
          </w:tcPr>
          <w:p w:rsidR="00B226A1" w:rsidRPr="009B5D44" w:rsidRDefault="00B226A1" w:rsidP="00D67E99">
            <w:pPr>
              <w:widowControl w:val="0"/>
              <w:autoSpaceDE w:val="0"/>
              <w:autoSpaceDN w:val="0"/>
              <w:jc w:val="both"/>
              <w:rPr>
                <w:sz w:val="18"/>
              </w:rPr>
            </w:pPr>
            <w:r w:rsidRPr="009B5D44">
              <w:rPr>
                <w:sz w:val="18"/>
              </w:rPr>
              <w:t>Код по ОКПД</w:t>
            </w:r>
          </w:p>
        </w:tc>
        <w:tc>
          <w:tcPr>
            <w:tcW w:w="503" w:type="pct"/>
            <w:vMerge w:val="restart"/>
          </w:tcPr>
          <w:p w:rsidR="00B226A1" w:rsidRPr="009B5D44" w:rsidRDefault="00B226A1" w:rsidP="00D67E99">
            <w:pPr>
              <w:widowControl w:val="0"/>
              <w:autoSpaceDE w:val="0"/>
              <w:autoSpaceDN w:val="0"/>
              <w:jc w:val="both"/>
              <w:rPr>
                <w:sz w:val="18"/>
              </w:rPr>
            </w:pPr>
            <w:r w:rsidRPr="009B5D44">
              <w:rPr>
                <w:sz w:val="18"/>
              </w:rPr>
              <w:t>Наименование отдельного вида товаров, работ, услуг</w:t>
            </w:r>
          </w:p>
        </w:tc>
        <w:tc>
          <w:tcPr>
            <w:tcW w:w="715" w:type="pct"/>
            <w:gridSpan w:val="2"/>
          </w:tcPr>
          <w:p w:rsidR="00B226A1" w:rsidRPr="009B5D44" w:rsidRDefault="00B226A1" w:rsidP="00D67E99">
            <w:pPr>
              <w:widowControl w:val="0"/>
              <w:autoSpaceDE w:val="0"/>
              <w:autoSpaceDN w:val="0"/>
              <w:jc w:val="both"/>
              <w:rPr>
                <w:sz w:val="18"/>
              </w:rPr>
            </w:pPr>
            <w:r w:rsidRPr="009B5D44">
              <w:rPr>
                <w:sz w:val="18"/>
              </w:rPr>
              <w:t>Единица измерения</w:t>
            </w:r>
          </w:p>
        </w:tc>
        <w:tc>
          <w:tcPr>
            <w:tcW w:w="1046" w:type="pct"/>
            <w:gridSpan w:val="2"/>
          </w:tcPr>
          <w:p w:rsidR="00B226A1" w:rsidRPr="009B5D44" w:rsidRDefault="00B226A1" w:rsidP="00D67E99">
            <w:pPr>
              <w:widowControl w:val="0"/>
              <w:autoSpaceDE w:val="0"/>
              <w:autoSpaceDN w:val="0"/>
              <w:jc w:val="both"/>
              <w:rPr>
                <w:sz w:val="18"/>
              </w:rPr>
            </w:pPr>
            <w:r w:rsidRPr="009B5D44">
              <w:rPr>
                <w:sz w:val="18"/>
              </w:rPr>
              <w:t xml:space="preserve">Требования к потребительским свойствам (в том числе качеству) и иным характеристикам, утвержденные Администрацией </w:t>
            </w:r>
            <w:r>
              <w:rPr>
                <w:sz w:val="18"/>
              </w:rPr>
              <w:t>Молодёжного муниципального образования</w:t>
            </w:r>
          </w:p>
        </w:tc>
        <w:tc>
          <w:tcPr>
            <w:tcW w:w="2179" w:type="pct"/>
            <w:gridSpan w:val="4"/>
          </w:tcPr>
          <w:p w:rsidR="00B226A1" w:rsidRPr="009B5D44" w:rsidRDefault="00B226A1" w:rsidP="00D67E99">
            <w:pPr>
              <w:widowControl w:val="0"/>
              <w:autoSpaceDE w:val="0"/>
              <w:autoSpaceDN w:val="0"/>
              <w:jc w:val="both"/>
              <w:rPr>
                <w:sz w:val="18"/>
              </w:rPr>
            </w:pPr>
            <w:r w:rsidRPr="009B5D44">
              <w:rPr>
                <w:sz w:val="18"/>
              </w:rPr>
              <w:t>Требования к потребительским свойствам (в том числе качеству) и иным характеристикам, утвержденн</w:t>
            </w:r>
            <w:r>
              <w:rPr>
                <w:sz w:val="18"/>
              </w:rPr>
              <w:t>ые администрацией Молодёжного муниципального образования</w:t>
            </w:r>
            <w:r w:rsidRPr="009B5D44">
              <w:rPr>
                <w:sz w:val="18"/>
              </w:rPr>
              <w:t xml:space="preserve">  </w:t>
            </w:r>
            <w:proofErr w:type="spellStart"/>
            <w:r>
              <w:rPr>
                <w:sz w:val="18"/>
              </w:rPr>
              <w:t>Перелюбского</w:t>
            </w:r>
            <w:proofErr w:type="spellEnd"/>
            <w:r>
              <w:rPr>
                <w:sz w:val="18"/>
              </w:rPr>
              <w:t xml:space="preserve"> муниципального района, </w:t>
            </w:r>
            <w:r w:rsidRPr="009B5D44">
              <w:rPr>
                <w:sz w:val="18"/>
              </w:rPr>
              <w:t xml:space="preserve">подведомственными казенными учреждениями </w:t>
            </w:r>
          </w:p>
        </w:tc>
      </w:tr>
      <w:tr w:rsidR="00B226A1" w:rsidRPr="009B5D44" w:rsidTr="00D67E99">
        <w:tc>
          <w:tcPr>
            <w:tcW w:w="332" w:type="pct"/>
            <w:vMerge/>
          </w:tcPr>
          <w:p w:rsidR="00B226A1" w:rsidRPr="009B5D44" w:rsidRDefault="00B226A1" w:rsidP="00D67E99">
            <w:pPr>
              <w:ind w:firstLine="709"/>
              <w:jc w:val="both"/>
              <w:rPr>
                <w:rFonts w:eastAsia="Calibri"/>
                <w:sz w:val="18"/>
                <w:lang w:eastAsia="en-US"/>
              </w:rPr>
            </w:pPr>
          </w:p>
        </w:tc>
        <w:tc>
          <w:tcPr>
            <w:tcW w:w="225" w:type="pct"/>
            <w:vMerge/>
          </w:tcPr>
          <w:p w:rsidR="00B226A1" w:rsidRPr="009B5D44" w:rsidRDefault="00B226A1" w:rsidP="00D67E99">
            <w:pPr>
              <w:ind w:firstLine="709"/>
              <w:jc w:val="both"/>
              <w:rPr>
                <w:rFonts w:eastAsia="Calibri"/>
                <w:sz w:val="18"/>
                <w:lang w:eastAsia="en-US"/>
              </w:rPr>
            </w:pPr>
          </w:p>
        </w:tc>
        <w:tc>
          <w:tcPr>
            <w:tcW w:w="503" w:type="pct"/>
            <w:vMerge/>
          </w:tcPr>
          <w:p w:rsidR="00B226A1" w:rsidRPr="009B5D44" w:rsidRDefault="00B226A1" w:rsidP="00D67E99">
            <w:pPr>
              <w:ind w:firstLine="709"/>
              <w:jc w:val="both"/>
              <w:rPr>
                <w:rFonts w:eastAsia="Calibri"/>
                <w:sz w:val="18"/>
                <w:lang w:eastAsia="en-US"/>
              </w:rPr>
            </w:pPr>
          </w:p>
        </w:tc>
        <w:tc>
          <w:tcPr>
            <w:tcW w:w="224" w:type="pct"/>
          </w:tcPr>
          <w:p w:rsidR="00B226A1" w:rsidRPr="009B5D44" w:rsidRDefault="00B226A1" w:rsidP="00D67E99">
            <w:pPr>
              <w:widowControl w:val="0"/>
              <w:autoSpaceDE w:val="0"/>
              <w:autoSpaceDN w:val="0"/>
              <w:jc w:val="both"/>
              <w:rPr>
                <w:sz w:val="18"/>
              </w:rPr>
            </w:pPr>
            <w:r w:rsidRPr="009B5D44">
              <w:rPr>
                <w:sz w:val="18"/>
              </w:rPr>
              <w:t>код по ОКЕИ</w:t>
            </w:r>
          </w:p>
        </w:tc>
        <w:tc>
          <w:tcPr>
            <w:tcW w:w="491" w:type="pct"/>
          </w:tcPr>
          <w:p w:rsidR="00B226A1" w:rsidRPr="009B5D44" w:rsidRDefault="00B226A1" w:rsidP="00D67E99">
            <w:pPr>
              <w:widowControl w:val="0"/>
              <w:autoSpaceDE w:val="0"/>
              <w:autoSpaceDN w:val="0"/>
              <w:jc w:val="both"/>
              <w:rPr>
                <w:sz w:val="18"/>
              </w:rPr>
            </w:pPr>
            <w:r w:rsidRPr="009B5D44">
              <w:rPr>
                <w:sz w:val="18"/>
              </w:rPr>
              <w:t>наименование</w:t>
            </w:r>
          </w:p>
        </w:tc>
        <w:tc>
          <w:tcPr>
            <w:tcW w:w="523" w:type="pct"/>
          </w:tcPr>
          <w:p w:rsidR="00B226A1" w:rsidRPr="009B5D44" w:rsidRDefault="00B226A1" w:rsidP="00D67E99">
            <w:pPr>
              <w:widowControl w:val="0"/>
              <w:autoSpaceDE w:val="0"/>
              <w:autoSpaceDN w:val="0"/>
              <w:jc w:val="both"/>
              <w:rPr>
                <w:sz w:val="18"/>
              </w:rPr>
            </w:pPr>
            <w:r w:rsidRPr="009B5D44">
              <w:rPr>
                <w:sz w:val="18"/>
              </w:rPr>
              <w:t>характеристика</w:t>
            </w:r>
          </w:p>
        </w:tc>
        <w:tc>
          <w:tcPr>
            <w:tcW w:w="523" w:type="pct"/>
          </w:tcPr>
          <w:p w:rsidR="00B226A1" w:rsidRPr="009B5D44" w:rsidRDefault="00B226A1" w:rsidP="00D67E99">
            <w:pPr>
              <w:widowControl w:val="0"/>
              <w:autoSpaceDE w:val="0"/>
              <w:autoSpaceDN w:val="0"/>
              <w:jc w:val="both"/>
              <w:rPr>
                <w:sz w:val="18"/>
              </w:rPr>
            </w:pPr>
            <w:r w:rsidRPr="009B5D44">
              <w:rPr>
                <w:sz w:val="18"/>
              </w:rPr>
              <w:t>значение характеристики</w:t>
            </w:r>
          </w:p>
        </w:tc>
        <w:tc>
          <w:tcPr>
            <w:tcW w:w="523" w:type="pct"/>
          </w:tcPr>
          <w:p w:rsidR="00B226A1" w:rsidRPr="009B5D44" w:rsidRDefault="00B226A1" w:rsidP="00D67E99">
            <w:pPr>
              <w:widowControl w:val="0"/>
              <w:autoSpaceDE w:val="0"/>
              <w:autoSpaceDN w:val="0"/>
              <w:jc w:val="both"/>
              <w:rPr>
                <w:sz w:val="18"/>
              </w:rPr>
            </w:pPr>
            <w:r w:rsidRPr="009B5D44">
              <w:rPr>
                <w:sz w:val="18"/>
              </w:rPr>
              <w:t>характеристика</w:t>
            </w:r>
          </w:p>
        </w:tc>
        <w:tc>
          <w:tcPr>
            <w:tcW w:w="523" w:type="pct"/>
          </w:tcPr>
          <w:p w:rsidR="00B226A1" w:rsidRPr="009B5D44" w:rsidRDefault="00B226A1" w:rsidP="00D67E99">
            <w:pPr>
              <w:widowControl w:val="0"/>
              <w:autoSpaceDE w:val="0"/>
              <w:autoSpaceDN w:val="0"/>
              <w:jc w:val="both"/>
              <w:rPr>
                <w:sz w:val="18"/>
              </w:rPr>
            </w:pPr>
            <w:r w:rsidRPr="009B5D44">
              <w:rPr>
                <w:sz w:val="18"/>
              </w:rPr>
              <w:t>значение характеристики</w:t>
            </w:r>
          </w:p>
        </w:tc>
        <w:tc>
          <w:tcPr>
            <w:tcW w:w="568" w:type="pct"/>
          </w:tcPr>
          <w:p w:rsidR="00B226A1" w:rsidRPr="009B5D44" w:rsidRDefault="00B226A1" w:rsidP="00D67E99">
            <w:pPr>
              <w:widowControl w:val="0"/>
              <w:autoSpaceDE w:val="0"/>
              <w:autoSpaceDN w:val="0"/>
              <w:jc w:val="both"/>
              <w:rPr>
                <w:sz w:val="18"/>
              </w:rPr>
            </w:pPr>
            <w:r w:rsidRPr="009B5D44">
              <w:rPr>
                <w:sz w:val="18"/>
              </w:rPr>
              <w:t xml:space="preserve">обоснование отклонения значения характеристики </w:t>
            </w:r>
            <w:proofErr w:type="gramStart"/>
            <w:r w:rsidRPr="009B5D44">
              <w:rPr>
                <w:sz w:val="18"/>
              </w:rPr>
              <w:t>от</w:t>
            </w:r>
            <w:proofErr w:type="gramEnd"/>
            <w:r w:rsidRPr="009B5D44">
              <w:rPr>
                <w:sz w:val="18"/>
              </w:rPr>
              <w:t xml:space="preserve"> </w:t>
            </w:r>
            <w:proofErr w:type="gramStart"/>
            <w:r w:rsidRPr="009B5D44">
              <w:rPr>
                <w:sz w:val="18"/>
              </w:rPr>
              <w:t>утвержденной</w:t>
            </w:r>
            <w:proofErr w:type="gramEnd"/>
            <w:r w:rsidRPr="009B5D44">
              <w:rPr>
                <w:sz w:val="18"/>
              </w:rPr>
              <w:t xml:space="preserve"> Администрацией </w:t>
            </w:r>
            <w:proofErr w:type="spellStart"/>
            <w:r w:rsidRPr="009B5D44">
              <w:rPr>
                <w:sz w:val="18"/>
              </w:rPr>
              <w:t>Петинского</w:t>
            </w:r>
            <w:proofErr w:type="spellEnd"/>
            <w:r w:rsidRPr="009B5D44">
              <w:rPr>
                <w:sz w:val="18"/>
              </w:rPr>
              <w:t xml:space="preserve"> сельского поселения</w:t>
            </w:r>
          </w:p>
        </w:tc>
        <w:tc>
          <w:tcPr>
            <w:tcW w:w="565" w:type="pct"/>
          </w:tcPr>
          <w:p w:rsidR="00B226A1" w:rsidRPr="009B5D44" w:rsidRDefault="00B226A1" w:rsidP="00D67E99">
            <w:pPr>
              <w:widowControl w:val="0"/>
              <w:autoSpaceDE w:val="0"/>
              <w:autoSpaceDN w:val="0"/>
              <w:jc w:val="both"/>
              <w:rPr>
                <w:sz w:val="18"/>
              </w:rPr>
            </w:pPr>
            <w:r w:rsidRPr="009B5D44">
              <w:rPr>
                <w:sz w:val="18"/>
              </w:rPr>
              <w:t>функциональное назначение</w:t>
            </w:r>
            <w:r w:rsidRPr="009B5D44">
              <w:rPr>
                <w:rStyle w:val="a7"/>
                <w:sz w:val="18"/>
              </w:rPr>
              <w:footnoteReference w:id="1"/>
            </w:r>
          </w:p>
        </w:tc>
      </w:tr>
      <w:tr w:rsidR="00B226A1" w:rsidRPr="009B5D44" w:rsidTr="00D67E99">
        <w:tc>
          <w:tcPr>
            <w:tcW w:w="5000" w:type="pct"/>
            <w:gridSpan w:val="11"/>
          </w:tcPr>
          <w:p w:rsidR="00B226A1" w:rsidRPr="009B5D44" w:rsidRDefault="00B226A1" w:rsidP="00D67E99">
            <w:pPr>
              <w:widowControl w:val="0"/>
              <w:autoSpaceDE w:val="0"/>
              <w:autoSpaceDN w:val="0"/>
              <w:ind w:firstLine="709"/>
              <w:jc w:val="both"/>
              <w:rPr>
                <w:sz w:val="18"/>
              </w:rPr>
            </w:pPr>
            <w:r w:rsidRPr="009B5D44">
              <w:rPr>
                <w:sz w:val="18"/>
              </w:rPr>
              <w:t xml:space="preserve">Отдельные виды товаров, работ, услуг, включенные в перечень отдельных видов товаров, работ, услуг, предусмотренный приложением № 2 к Правилам определения требований </w:t>
            </w:r>
          </w:p>
          <w:p w:rsidR="00B226A1" w:rsidRPr="009B5D44" w:rsidRDefault="00B226A1" w:rsidP="00D67E99">
            <w:pPr>
              <w:widowControl w:val="0"/>
              <w:autoSpaceDE w:val="0"/>
              <w:autoSpaceDN w:val="0"/>
              <w:ind w:firstLine="709"/>
              <w:jc w:val="both"/>
              <w:rPr>
                <w:sz w:val="18"/>
              </w:rPr>
            </w:pPr>
            <w:r w:rsidRPr="009B5D44">
              <w:rPr>
                <w:sz w:val="18"/>
              </w:rPr>
              <w:t xml:space="preserve">к закупаемым муниципальными органами муниципальными органами и подведомственными им муниципальными казенными учреждениями, к отдельным видам товаров, работ, услуг </w:t>
            </w:r>
          </w:p>
          <w:p w:rsidR="00B226A1" w:rsidRPr="009B5D44" w:rsidRDefault="00B226A1" w:rsidP="00D67E99">
            <w:pPr>
              <w:widowControl w:val="0"/>
              <w:autoSpaceDE w:val="0"/>
              <w:autoSpaceDN w:val="0"/>
              <w:ind w:firstLine="709"/>
              <w:jc w:val="both"/>
              <w:rPr>
                <w:sz w:val="18"/>
              </w:rPr>
            </w:pPr>
            <w:r w:rsidRPr="009B5D44">
              <w:rPr>
                <w:sz w:val="18"/>
              </w:rPr>
              <w:t xml:space="preserve">(в том числе предельные цены товаров, работ, услуг), утвержденные Администрацией </w:t>
            </w:r>
            <w:r>
              <w:rPr>
                <w:sz w:val="18"/>
              </w:rPr>
              <w:t xml:space="preserve"> Молодёжного муниципального образования</w:t>
            </w:r>
          </w:p>
        </w:tc>
      </w:tr>
      <w:tr w:rsidR="00B226A1" w:rsidRPr="009B5D44" w:rsidTr="00D67E99">
        <w:tc>
          <w:tcPr>
            <w:tcW w:w="332" w:type="pct"/>
          </w:tcPr>
          <w:p w:rsidR="00B226A1" w:rsidRPr="009B5D44" w:rsidRDefault="00B226A1" w:rsidP="00D67E99">
            <w:pPr>
              <w:widowControl w:val="0"/>
              <w:autoSpaceDE w:val="0"/>
              <w:autoSpaceDN w:val="0"/>
              <w:ind w:firstLine="709"/>
              <w:jc w:val="both"/>
              <w:rPr>
                <w:sz w:val="18"/>
              </w:rPr>
            </w:pPr>
            <w:r w:rsidRPr="009B5D44">
              <w:rPr>
                <w:sz w:val="18"/>
              </w:rPr>
              <w:t>1.</w:t>
            </w:r>
          </w:p>
        </w:tc>
        <w:tc>
          <w:tcPr>
            <w:tcW w:w="225" w:type="pct"/>
          </w:tcPr>
          <w:p w:rsidR="00B226A1" w:rsidRPr="009B5D44" w:rsidRDefault="00B226A1" w:rsidP="00D67E99">
            <w:pPr>
              <w:widowControl w:val="0"/>
              <w:autoSpaceDE w:val="0"/>
              <w:autoSpaceDN w:val="0"/>
              <w:ind w:firstLine="709"/>
              <w:jc w:val="both"/>
              <w:rPr>
                <w:sz w:val="18"/>
              </w:rPr>
            </w:pPr>
          </w:p>
        </w:tc>
        <w:tc>
          <w:tcPr>
            <w:tcW w:w="503" w:type="pct"/>
          </w:tcPr>
          <w:p w:rsidR="00B226A1" w:rsidRPr="009B5D44" w:rsidRDefault="00B226A1" w:rsidP="00D67E99">
            <w:pPr>
              <w:widowControl w:val="0"/>
              <w:autoSpaceDE w:val="0"/>
              <w:autoSpaceDN w:val="0"/>
              <w:ind w:firstLine="709"/>
              <w:jc w:val="both"/>
              <w:rPr>
                <w:sz w:val="18"/>
              </w:rPr>
            </w:pPr>
          </w:p>
        </w:tc>
        <w:tc>
          <w:tcPr>
            <w:tcW w:w="224" w:type="pct"/>
          </w:tcPr>
          <w:p w:rsidR="00B226A1" w:rsidRPr="009B5D44" w:rsidRDefault="00B226A1" w:rsidP="00D67E99">
            <w:pPr>
              <w:widowControl w:val="0"/>
              <w:autoSpaceDE w:val="0"/>
              <w:autoSpaceDN w:val="0"/>
              <w:ind w:firstLine="709"/>
              <w:jc w:val="both"/>
              <w:rPr>
                <w:sz w:val="18"/>
              </w:rPr>
            </w:pPr>
          </w:p>
        </w:tc>
        <w:tc>
          <w:tcPr>
            <w:tcW w:w="491" w:type="pct"/>
          </w:tcPr>
          <w:p w:rsidR="00B226A1" w:rsidRPr="009B5D44" w:rsidRDefault="00B226A1" w:rsidP="00D67E99">
            <w:pPr>
              <w:widowControl w:val="0"/>
              <w:autoSpaceDE w:val="0"/>
              <w:autoSpaceDN w:val="0"/>
              <w:ind w:firstLine="709"/>
              <w:jc w:val="both"/>
              <w:rPr>
                <w:sz w:val="18"/>
              </w:rPr>
            </w:pPr>
          </w:p>
        </w:tc>
        <w:tc>
          <w:tcPr>
            <w:tcW w:w="523" w:type="pct"/>
          </w:tcPr>
          <w:p w:rsidR="00B226A1" w:rsidRPr="009B5D44" w:rsidRDefault="00B226A1" w:rsidP="00D67E99">
            <w:pPr>
              <w:widowControl w:val="0"/>
              <w:autoSpaceDE w:val="0"/>
              <w:autoSpaceDN w:val="0"/>
              <w:ind w:firstLine="709"/>
              <w:jc w:val="both"/>
              <w:rPr>
                <w:sz w:val="18"/>
              </w:rPr>
            </w:pPr>
          </w:p>
        </w:tc>
        <w:tc>
          <w:tcPr>
            <w:tcW w:w="523" w:type="pct"/>
          </w:tcPr>
          <w:p w:rsidR="00B226A1" w:rsidRPr="009B5D44" w:rsidRDefault="00B226A1" w:rsidP="00D67E99">
            <w:pPr>
              <w:widowControl w:val="0"/>
              <w:autoSpaceDE w:val="0"/>
              <w:autoSpaceDN w:val="0"/>
              <w:ind w:firstLine="709"/>
              <w:jc w:val="both"/>
              <w:rPr>
                <w:sz w:val="18"/>
              </w:rPr>
            </w:pPr>
          </w:p>
        </w:tc>
        <w:tc>
          <w:tcPr>
            <w:tcW w:w="523" w:type="pct"/>
          </w:tcPr>
          <w:p w:rsidR="00B226A1" w:rsidRPr="009B5D44" w:rsidRDefault="00B226A1" w:rsidP="00D67E99">
            <w:pPr>
              <w:widowControl w:val="0"/>
              <w:autoSpaceDE w:val="0"/>
              <w:autoSpaceDN w:val="0"/>
              <w:ind w:firstLine="709"/>
              <w:jc w:val="both"/>
              <w:rPr>
                <w:sz w:val="18"/>
              </w:rPr>
            </w:pPr>
          </w:p>
        </w:tc>
        <w:tc>
          <w:tcPr>
            <w:tcW w:w="523" w:type="pct"/>
          </w:tcPr>
          <w:p w:rsidR="00B226A1" w:rsidRPr="009B5D44" w:rsidRDefault="00B226A1" w:rsidP="00D67E99">
            <w:pPr>
              <w:widowControl w:val="0"/>
              <w:autoSpaceDE w:val="0"/>
              <w:autoSpaceDN w:val="0"/>
              <w:ind w:firstLine="709"/>
              <w:jc w:val="both"/>
              <w:rPr>
                <w:sz w:val="18"/>
              </w:rPr>
            </w:pPr>
          </w:p>
        </w:tc>
        <w:tc>
          <w:tcPr>
            <w:tcW w:w="568" w:type="pct"/>
          </w:tcPr>
          <w:p w:rsidR="00B226A1" w:rsidRPr="009B5D44" w:rsidRDefault="00B226A1" w:rsidP="00D67E99">
            <w:pPr>
              <w:widowControl w:val="0"/>
              <w:autoSpaceDE w:val="0"/>
              <w:autoSpaceDN w:val="0"/>
              <w:ind w:firstLine="709"/>
              <w:jc w:val="both"/>
              <w:rPr>
                <w:sz w:val="18"/>
              </w:rPr>
            </w:pPr>
          </w:p>
        </w:tc>
        <w:tc>
          <w:tcPr>
            <w:tcW w:w="565" w:type="pct"/>
          </w:tcPr>
          <w:p w:rsidR="00B226A1" w:rsidRPr="009B5D44" w:rsidRDefault="00B226A1" w:rsidP="00D67E99">
            <w:pPr>
              <w:widowControl w:val="0"/>
              <w:autoSpaceDE w:val="0"/>
              <w:autoSpaceDN w:val="0"/>
              <w:ind w:firstLine="709"/>
              <w:jc w:val="both"/>
              <w:rPr>
                <w:sz w:val="18"/>
              </w:rPr>
            </w:pPr>
          </w:p>
        </w:tc>
      </w:tr>
      <w:tr w:rsidR="00B226A1" w:rsidRPr="009B5D44" w:rsidTr="00D67E99">
        <w:tc>
          <w:tcPr>
            <w:tcW w:w="5000" w:type="pct"/>
            <w:gridSpan w:val="11"/>
          </w:tcPr>
          <w:p w:rsidR="00B226A1" w:rsidRPr="009B5D44" w:rsidRDefault="00B226A1" w:rsidP="00D67E99">
            <w:pPr>
              <w:widowControl w:val="0"/>
              <w:autoSpaceDE w:val="0"/>
              <w:autoSpaceDN w:val="0"/>
              <w:ind w:firstLine="709"/>
              <w:jc w:val="both"/>
              <w:rPr>
                <w:sz w:val="18"/>
              </w:rPr>
            </w:pPr>
            <w:r w:rsidRPr="009B5D44">
              <w:rPr>
                <w:sz w:val="18"/>
              </w:rPr>
              <w:t>Дополнительный перечень отдельных видов товаров, работ, услуг, утвержденн</w:t>
            </w:r>
            <w:r>
              <w:rPr>
                <w:sz w:val="18"/>
              </w:rPr>
              <w:t>ый администрацией Молодёжного муниципального образования</w:t>
            </w:r>
            <w:r w:rsidRPr="009B5D44">
              <w:rPr>
                <w:sz w:val="18"/>
              </w:rPr>
              <w:t xml:space="preserve">, </w:t>
            </w:r>
          </w:p>
          <w:p w:rsidR="00B226A1" w:rsidRPr="009B5D44" w:rsidRDefault="00B226A1" w:rsidP="00D67E99">
            <w:pPr>
              <w:widowControl w:val="0"/>
              <w:autoSpaceDE w:val="0"/>
              <w:autoSpaceDN w:val="0"/>
              <w:ind w:firstLine="709"/>
              <w:jc w:val="both"/>
              <w:rPr>
                <w:sz w:val="18"/>
              </w:rPr>
            </w:pPr>
            <w:r w:rsidRPr="009B5D44">
              <w:rPr>
                <w:sz w:val="18"/>
              </w:rPr>
              <w:t>подведомственными казенными учреждениями</w:t>
            </w:r>
          </w:p>
        </w:tc>
      </w:tr>
      <w:tr w:rsidR="00B226A1" w:rsidRPr="009B5D44" w:rsidTr="00D67E99">
        <w:tc>
          <w:tcPr>
            <w:tcW w:w="332" w:type="pct"/>
          </w:tcPr>
          <w:p w:rsidR="00B226A1" w:rsidRPr="009B5D44" w:rsidRDefault="00B226A1" w:rsidP="00D67E99">
            <w:pPr>
              <w:widowControl w:val="0"/>
              <w:autoSpaceDE w:val="0"/>
              <w:autoSpaceDN w:val="0"/>
              <w:ind w:firstLine="709"/>
              <w:jc w:val="both"/>
              <w:rPr>
                <w:sz w:val="18"/>
              </w:rPr>
            </w:pPr>
            <w:r w:rsidRPr="009B5D44">
              <w:rPr>
                <w:sz w:val="18"/>
              </w:rPr>
              <w:t>1.</w:t>
            </w:r>
          </w:p>
        </w:tc>
        <w:tc>
          <w:tcPr>
            <w:tcW w:w="225" w:type="pct"/>
          </w:tcPr>
          <w:p w:rsidR="00B226A1" w:rsidRPr="009B5D44" w:rsidRDefault="00B226A1" w:rsidP="00D67E99">
            <w:pPr>
              <w:widowControl w:val="0"/>
              <w:autoSpaceDE w:val="0"/>
              <w:autoSpaceDN w:val="0"/>
              <w:ind w:firstLine="709"/>
              <w:jc w:val="both"/>
              <w:rPr>
                <w:sz w:val="18"/>
              </w:rPr>
            </w:pPr>
          </w:p>
        </w:tc>
        <w:tc>
          <w:tcPr>
            <w:tcW w:w="503" w:type="pct"/>
          </w:tcPr>
          <w:p w:rsidR="00B226A1" w:rsidRPr="009B5D44" w:rsidRDefault="00B226A1" w:rsidP="00D67E99">
            <w:pPr>
              <w:widowControl w:val="0"/>
              <w:autoSpaceDE w:val="0"/>
              <w:autoSpaceDN w:val="0"/>
              <w:ind w:firstLine="709"/>
              <w:jc w:val="both"/>
              <w:rPr>
                <w:sz w:val="18"/>
              </w:rPr>
            </w:pPr>
          </w:p>
        </w:tc>
        <w:tc>
          <w:tcPr>
            <w:tcW w:w="224" w:type="pct"/>
          </w:tcPr>
          <w:p w:rsidR="00B226A1" w:rsidRPr="009B5D44" w:rsidRDefault="00B226A1" w:rsidP="00D67E99">
            <w:pPr>
              <w:widowControl w:val="0"/>
              <w:autoSpaceDE w:val="0"/>
              <w:autoSpaceDN w:val="0"/>
              <w:ind w:firstLine="709"/>
              <w:jc w:val="both"/>
              <w:rPr>
                <w:sz w:val="18"/>
              </w:rPr>
            </w:pPr>
          </w:p>
        </w:tc>
        <w:tc>
          <w:tcPr>
            <w:tcW w:w="491" w:type="pct"/>
          </w:tcPr>
          <w:p w:rsidR="00B226A1" w:rsidRPr="009B5D44" w:rsidRDefault="00B226A1" w:rsidP="00D67E99">
            <w:pPr>
              <w:widowControl w:val="0"/>
              <w:autoSpaceDE w:val="0"/>
              <w:autoSpaceDN w:val="0"/>
              <w:ind w:firstLine="709"/>
              <w:jc w:val="both"/>
              <w:rPr>
                <w:sz w:val="18"/>
              </w:rPr>
            </w:pPr>
          </w:p>
        </w:tc>
        <w:tc>
          <w:tcPr>
            <w:tcW w:w="523" w:type="pct"/>
          </w:tcPr>
          <w:p w:rsidR="00B226A1" w:rsidRPr="009B5D44" w:rsidRDefault="00B226A1" w:rsidP="00D67E99">
            <w:pPr>
              <w:widowControl w:val="0"/>
              <w:autoSpaceDE w:val="0"/>
              <w:autoSpaceDN w:val="0"/>
              <w:ind w:firstLine="709"/>
              <w:jc w:val="both"/>
              <w:rPr>
                <w:sz w:val="18"/>
              </w:rPr>
            </w:pPr>
            <w:r w:rsidRPr="009B5D44">
              <w:rPr>
                <w:sz w:val="18"/>
              </w:rPr>
              <w:t>x</w:t>
            </w:r>
          </w:p>
        </w:tc>
        <w:tc>
          <w:tcPr>
            <w:tcW w:w="523" w:type="pct"/>
          </w:tcPr>
          <w:p w:rsidR="00B226A1" w:rsidRPr="009B5D44" w:rsidRDefault="00B226A1" w:rsidP="00D67E99">
            <w:pPr>
              <w:widowControl w:val="0"/>
              <w:autoSpaceDE w:val="0"/>
              <w:autoSpaceDN w:val="0"/>
              <w:ind w:firstLine="709"/>
              <w:jc w:val="both"/>
              <w:rPr>
                <w:sz w:val="18"/>
              </w:rPr>
            </w:pPr>
            <w:r w:rsidRPr="009B5D44">
              <w:rPr>
                <w:sz w:val="18"/>
              </w:rPr>
              <w:t>x</w:t>
            </w:r>
          </w:p>
        </w:tc>
        <w:tc>
          <w:tcPr>
            <w:tcW w:w="523" w:type="pct"/>
          </w:tcPr>
          <w:p w:rsidR="00B226A1" w:rsidRPr="009B5D44" w:rsidRDefault="00B226A1" w:rsidP="00D67E99">
            <w:pPr>
              <w:widowControl w:val="0"/>
              <w:autoSpaceDE w:val="0"/>
              <w:autoSpaceDN w:val="0"/>
              <w:ind w:firstLine="709"/>
              <w:jc w:val="both"/>
              <w:rPr>
                <w:sz w:val="18"/>
              </w:rPr>
            </w:pPr>
          </w:p>
        </w:tc>
        <w:tc>
          <w:tcPr>
            <w:tcW w:w="523" w:type="pct"/>
          </w:tcPr>
          <w:p w:rsidR="00B226A1" w:rsidRPr="009B5D44" w:rsidRDefault="00B226A1" w:rsidP="00D67E99">
            <w:pPr>
              <w:widowControl w:val="0"/>
              <w:autoSpaceDE w:val="0"/>
              <w:autoSpaceDN w:val="0"/>
              <w:ind w:firstLine="709"/>
              <w:jc w:val="both"/>
              <w:rPr>
                <w:sz w:val="18"/>
              </w:rPr>
            </w:pPr>
          </w:p>
        </w:tc>
        <w:tc>
          <w:tcPr>
            <w:tcW w:w="568" w:type="pct"/>
          </w:tcPr>
          <w:p w:rsidR="00B226A1" w:rsidRPr="009B5D44" w:rsidRDefault="00B226A1" w:rsidP="00D67E99">
            <w:pPr>
              <w:widowControl w:val="0"/>
              <w:autoSpaceDE w:val="0"/>
              <w:autoSpaceDN w:val="0"/>
              <w:ind w:firstLine="709"/>
              <w:jc w:val="both"/>
              <w:rPr>
                <w:sz w:val="18"/>
              </w:rPr>
            </w:pPr>
            <w:r w:rsidRPr="009B5D44">
              <w:rPr>
                <w:sz w:val="18"/>
              </w:rPr>
              <w:t>x</w:t>
            </w:r>
          </w:p>
        </w:tc>
        <w:tc>
          <w:tcPr>
            <w:tcW w:w="565" w:type="pct"/>
          </w:tcPr>
          <w:p w:rsidR="00B226A1" w:rsidRPr="009B5D44" w:rsidRDefault="00B226A1" w:rsidP="00D67E99">
            <w:pPr>
              <w:widowControl w:val="0"/>
              <w:autoSpaceDE w:val="0"/>
              <w:autoSpaceDN w:val="0"/>
              <w:ind w:firstLine="709"/>
              <w:jc w:val="both"/>
              <w:rPr>
                <w:sz w:val="18"/>
              </w:rPr>
            </w:pPr>
            <w:r w:rsidRPr="009B5D44">
              <w:rPr>
                <w:sz w:val="18"/>
              </w:rPr>
              <w:t>x</w:t>
            </w:r>
          </w:p>
        </w:tc>
      </w:tr>
      <w:tr w:rsidR="00B226A1" w:rsidRPr="009B5D44" w:rsidTr="00D67E99">
        <w:tc>
          <w:tcPr>
            <w:tcW w:w="332" w:type="pct"/>
          </w:tcPr>
          <w:p w:rsidR="00B226A1" w:rsidRPr="009B5D44" w:rsidRDefault="00B226A1" w:rsidP="00D67E99">
            <w:pPr>
              <w:widowControl w:val="0"/>
              <w:autoSpaceDE w:val="0"/>
              <w:autoSpaceDN w:val="0"/>
              <w:ind w:firstLine="709"/>
              <w:jc w:val="both"/>
              <w:rPr>
                <w:sz w:val="18"/>
              </w:rPr>
            </w:pPr>
          </w:p>
        </w:tc>
        <w:tc>
          <w:tcPr>
            <w:tcW w:w="225" w:type="pct"/>
          </w:tcPr>
          <w:p w:rsidR="00B226A1" w:rsidRPr="009B5D44" w:rsidRDefault="00B226A1" w:rsidP="00D67E99">
            <w:pPr>
              <w:widowControl w:val="0"/>
              <w:autoSpaceDE w:val="0"/>
              <w:autoSpaceDN w:val="0"/>
              <w:ind w:firstLine="709"/>
              <w:jc w:val="both"/>
              <w:rPr>
                <w:sz w:val="18"/>
              </w:rPr>
            </w:pPr>
          </w:p>
        </w:tc>
        <w:tc>
          <w:tcPr>
            <w:tcW w:w="503" w:type="pct"/>
          </w:tcPr>
          <w:p w:rsidR="00B226A1" w:rsidRPr="009B5D44" w:rsidRDefault="00B226A1" w:rsidP="00D67E99">
            <w:pPr>
              <w:widowControl w:val="0"/>
              <w:autoSpaceDE w:val="0"/>
              <w:autoSpaceDN w:val="0"/>
              <w:ind w:firstLine="709"/>
              <w:jc w:val="both"/>
              <w:rPr>
                <w:sz w:val="18"/>
              </w:rPr>
            </w:pPr>
          </w:p>
        </w:tc>
        <w:tc>
          <w:tcPr>
            <w:tcW w:w="224" w:type="pct"/>
          </w:tcPr>
          <w:p w:rsidR="00B226A1" w:rsidRPr="009B5D44" w:rsidRDefault="00B226A1" w:rsidP="00D67E99">
            <w:pPr>
              <w:widowControl w:val="0"/>
              <w:autoSpaceDE w:val="0"/>
              <w:autoSpaceDN w:val="0"/>
              <w:ind w:firstLine="709"/>
              <w:jc w:val="both"/>
              <w:rPr>
                <w:sz w:val="18"/>
              </w:rPr>
            </w:pPr>
          </w:p>
        </w:tc>
        <w:tc>
          <w:tcPr>
            <w:tcW w:w="491" w:type="pct"/>
          </w:tcPr>
          <w:p w:rsidR="00B226A1" w:rsidRPr="009B5D44" w:rsidRDefault="00B226A1" w:rsidP="00D67E99">
            <w:pPr>
              <w:widowControl w:val="0"/>
              <w:autoSpaceDE w:val="0"/>
              <w:autoSpaceDN w:val="0"/>
              <w:ind w:firstLine="709"/>
              <w:jc w:val="both"/>
              <w:rPr>
                <w:sz w:val="18"/>
              </w:rPr>
            </w:pPr>
          </w:p>
        </w:tc>
        <w:tc>
          <w:tcPr>
            <w:tcW w:w="523" w:type="pct"/>
          </w:tcPr>
          <w:p w:rsidR="00B226A1" w:rsidRPr="009B5D44" w:rsidRDefault="00B226A1" w:rsidP="00D67E99">
            <w:pPr>
              <w:widowControl w:val="0"/>
              <w:autoSpaceDE w:val="0"/>
              <w:autoSpaceDN w:val="0"/>
              <w:ind w:firstLine="709"/>
              <w:jc w:val="both"/>
              <w:rPr>
                <w:sz w:val="18"/>
              </w:rPr>
            </w:pPr>
            <w:r w:rsidRPr="009B5D44">
              <w:rPr>
                <w:sz w:val="18"/>
              </w:rPr>
              <w:t>x</w:t>
            </w:r>
          </w:p>
        </w:tc>
        <w:tc>
          <w:tcPr>
            <w:tcW w:w="523" w:type="pct"/>
          </w:tcPr>
          <w:p w:rsidR="00B226A1" w:rsidRPr="009B5D44" w:rsidRDefault="00B226A1" w:rsidP="00D67E99">
            <w:pPr>
              <w:widowControl w:val="0"/>
              <w:autoSpaceDE w:val="0"/>
              <w:autoSpaceDN w:val="0"/>
              <w:ind w:firstLine="709"/>
              <w:jc w:val="both"/>
              <w:rPr>
                <w:sz w:val="18"/>
              </w:rPr>
            </w:pPr>
            <w:r w:rsidRPr="009B5D44">
              <w:rPr>
                <w:sz w:val="18"/>
              </w:rPr>
              <w:t>x</w:t>
            </w:r>
          </w:p>
        </w:tc>
        <w:tc>
          <w:tcPr>
            <w:tcW w:w="523" w:type="pct"/>
          </w:tcPr>
          <w:p w:rsidR="00B226A1" w:rsidRPr="009B5D44" w:rsidRDefault="00B226A1" w:rsidP="00D67E99">
            <w:pPr>
              <w:widowControl w:val="0"/>
              <w:autoSpaceDE w:val="0"/>
              <w:autoSpaceDN w:val="0"/>
              <w:ind w:firstLine="709"/>
              <w:jc w:val="both"/>
              <w:rPr>
                <w:sz w:val="18"/>
              </w:rPr>
            </w:pPr>
          </w:p>
        </w:tc>
        <w:tc>
          <w:tcPr>
            <w:tcW w:w="523" w:type="pct"/>
          </w:tcPr>
          <w:p w:rsidR="00B226A1" w:rsidRPr="009B5D44" w:rsidRDefault="00B226A1" w:rsidP="00D67E99">
            <w:pPr>
              <w:widowControl w:val="0"/>
              <w:autoSpaceDE w:val="0"/>
              <w:autoSpaceDN w:val="0"/>
              <w:ind w:firstLine="709"/>
              <w:jc w:val="both"/>
              <w:rPr>
                <w:sz w:val="18"/>
              </w:rPr>
            </w:pPr>
          </w:p>
        </w:tc>
        <w:tc>
          <w:tcPr>
            <w:tcW w:w="568" w:type="pct"/>
          </w:tcPr>
          <w:p w:rsidR="00B226A1" w:rsidRPr="009B5D44" w:rsidRDefault="00B226A1" w:rsidP="00D67E99">
            <w:pPr>
              <w:widowControl w:val="0"/>
              <w:autoSpaceDE w:val="0"/>
              <w:autoSpaceDN w:val="0"/>
              <w:ind w:firstLine="709"/>
              <w:jc w:val="both"/>
              <w:rPr>
                <w:sz w:val="18"/>
              </w:rPr>
            </w:pPr>
            <w:r w:rsidRPr="009B5D44">
              <w:rPr>
                <w:sz w:val="18"/>
              </w:rPr>
              <w:t>x</w:t>
            </w:r>
          </w:p>
        </w:tc>
        <w:tc>
          <w:tcPr>
            <w:tcW w:w="565" w:type="pct"/>
          </w:tcPr>
          <w:p w:rsidR="00B226A1" w:rsidRPr="009B5D44" w:rsidRDefault="00B226A1" w:rsidP="00D67E99">
            <w:pPr>
              <w:widowControl w:val="0"/>
              <w:autoSpaceDE w:val="0"/>
              <w:autoSpaceDN w:val="0"/>
              <w:ind w:firstLine="709"/>
              <w:jc w:val="both"/>
              <w:rPr>
                <w:sz w:val="18"/>
              </w:rPr>
            </w:pPr>
            <w:r w:rsidRPr="009B5D44">
              <w:rPr>
                <w:sz w:val="18"/>
              </w:rPr>
              <w:t>x</w:t>
            </w:r>
          </w:p>
        </w:tc>
      </w:tr>
      <w:tr w:rsidR="00B226A1" w:rsidRPr="009B5D44" w:rsidTr="00D67E99">
        <w:tc>
          <w:tcPr>
            <w:tcW w:w="332" w:type="pct"/>
          </w:tcPr>
          <w:p w:rsidR="00B226A1" w:rsidRPr="009B5D44" w:rsidRDefault="00B226A1" w:rsidP="00D67E99">
            <w:pPr>
              <w:widowControl w:val="0"/>
              <w:autoSpaceDE w:val="0"/>
              <w:autoSpaceDN w:val="0"/>
              <w:ind w:firstLine="709"/>
              <w:jc w:val="both"/>
              <w:rPr>
                <w:sz w:val="18"/>
              </w:rPr>
            </w:pPr>
          </w:p>
        </w:tc>
        <w:tc>
          <w:tcPr>
            <w:tcW w:w="225" w:type="pct"/>
          </w:tcPr>
          <w:p w:rsidR="00B226A1" w:rsidRPr="009B5D44" w:rsidRDefault="00B226A1" w:rsidP="00D67E99">
            <w:pPr>
              <w:widowControl w:val="0"/>
              <w:autoSpaceDE w:val="0"/>
              <w:autoSpaceDN w:val="0"/>
              <w:ind w:firstLine="709"/>
              <w:jc w:val="both"/>
              <w:rPr>
                <w:sz w:val="18"/>
              </w:rPr>
            </w:pPr>
          </w:p>
        </w:tc>
        <w:tc>
          <w:tcPr>
            <w:tcW w:w="503" w:type="pct"/>
          </w:tcPr>
          <w:p w:rsidR="00B226A1" w:rsidRPr="009B5D44" w:rsidRDefault="00B226A1" w:rsidP="00D67E99">
            <w:pPr>
              <w:widowControl w:val="0"/>
              <w:autoSpaceDE w:val="0"/>
              <w:autoSpaceDN w:val="0"/>
              <w:ind w:firstLine="709"/>
              <w:jc w:val="both"/>
              <w:rPr>
                <w:sz w:val="18"/>
              </w:rPr>
            </w:pPr>
          </w:p>
        </w:tc>
        <w:tc>
          <w:tcPr>
            <w:tcW w:w="224" w:type="pct"/>
          </w:tcPr>
          <w:p w:rsidR="00B226A1" w:rsidRPr="009B5D44" w:rsidRDefault="00B226A1" w:rsidP="00D67E99">
            <w:pPr>
              <w:widowControl w:val="0"/>
              <w:autoSpaceDE w:val="0"/>
              <w:autoSpaceDN w:val="0"/>
              <w:ind w:firstLine="709"/>
              <w:jc w:val="both"/>
              <w:rPr>
                <w:sz w:val="18"/>
              </w:rPr>
            </w:pPr>
          </w:p>
        </w:tc>
        <w:tc>
          <w:tcPr>
            <w:tcW w:w="491" w:type="pct"/>
          </w:tcPr>
          <w:p w:rsidR="00B226A1" w:rsidRPr="009B5D44" w:rsidRDefault="00B226A1" w:rsidP="00D67E99">
            <w:pPr>
              <w:widowControl w:val="0"/>
              <w:autoSpaceDE w:val="0"/>
              <w:autoSpaceDN w:val="0"/>
              <w:ind w:firstLine="709"/>
              <w:jc w:val="both"/>
              <w:rPr>
                <w:sz w:val="18"/>
              </w:rPr>
            </w:pPr>
          </w:p>
        </w:tc>
        <w:tc>
          <w:tcPr>
            <w:tcW w:w="523" w:type="pct"/>
          </w:tcPr>
          <w:p w:rsidR="00B226A1" w:rsidRPr="009B5D44" w:rsidRDefault="00B226A1" w:rsidP="00D67E99">
            <w:pPr>
              <w:widowControl w:val="0"/>
              <w:autoSpaceDE w:val="0"/>
              <w:autoSpaceDN w:val="0"/>
              <w:ind w:firstLine="709"/>
              <w:jc w:val="both"/>
              <w:rPr>
                <w:sz w:val="18"/>
              </w:rPr>
            </w:pPr>
            <w:r w:rsidRPr="009B5D44">
              <w:rPr>
                <w:sz w:val="18"/>
              </w:rPr>
              <w:t>x</w:t>
            </w:r>
          </w:p>
        </w:tc>
        <w:tc>
          <w:tcPr>
            <w:tcW w:w="523" w:type="pct"/>
          </w:tcPr>
          <w:p w:rsidR="00B226A1" w:rsidRPr="009B5D44" w:rsidRDefault="00B226A1" w:rsidP="00D67E99">
            <w:pPr>
              <w:widowControl w:val="0"/>
              <w:autoSpaceDE w:val="0"/>
              <w:autoSpaceDN w:val="0"/>
              <w:ind w:firstLine="709"/>
              <w:jc w:val="both"/>
              <w:rPr>
                <w:sz w:val="18"/>
              </w:rPr>
            </w:pPr>
            <w:r w:rsidRPr="009B5D44">
              <w:rPr>
                <w:sz w:val="18"/>
              </w:rPr>
              <w:t>x</w:t>
            </w:r>
          </w:p>
        </w:tc>
        <w:tc>
          <w:tcPr>
            <w:tcW w:w="523" w:type="pct"/>
          </w:tcPr>
          <w:p w:rsidR="00B226A1" w:rsidRPr="009B5D44" w:rsidRDefault="00B226A1" w:rsidP="00D67E99">
            <w:pPr>
              <w:widowControl w:val="0"/>
              <w:autoSpaceDE w:val="0"/>
              <w:autoSpaceDN w:val="0"/>
              <w:ind w:firstLine="709"/>
              <w:jc w:val="both"/>
              <w:rPr>
                <w:sz w:val="18"/>
              </w:rPr>
            </w:pPr>
          </w:p>
        </w:tc>
        <w:tc>
          <w:tcPr>
            <w:tcW w:w="523" w:type="pct"/>
          </w:tcPr>
          <w:p w:rsidR="00B226A1" w:rsidRPr="009B5D44" w:rsidRDefault="00B226A1" w:rsidP="00D67E99">
            <w:pPr>
              <w:widowControl w:val="0"/>
              <w:autoSpaceDE w:val="0"/>
              <w:autoSpaceDN w:val="0"/>
              <w:ind w:firstLine="709"/>
              <w:jc w:val="both"/>
              <w:rPr>
                <w:sz w:val="18"/>
              </w:rPr>
            </w:pPr>
          </w:p>
        </w:tc>
        <w:tc>
          <w:tcPr>
            <w:tcW w:w="568" w:type="pct"/>
          </w:tcPr>
          <w:p w:rsidR="00B226A1" w:rsidRPr="009B5D44" w:rsidRDefault="00B226A1" w:rsidP="00D67E99">
            <w:pPr>
              <w:widowControl w:val="0"/>
              <w:autoSpaceDE w:val="0"/>
              <w:autoSpaceDN w:val="0"/>
              <w:ind w:firstLine="709"/>
              <w:jc w:val="both"/>
              <w:rPr>
                <w:sz w:val="18"/>
              </w:rPr>
            </w:pPr>
            <w:r w:rsidRPr="009B5D44">
              <w:rPr>
                <w:sz w:val="18"/>
              </w:rPr>
              <w:t>x</w:t>
            </w:r>
          </w:p>
        </w:tc>
        <w:tc>
          <w:tcPr>
            <w:tcW w:w="565" w:type="pct"/>
          </w:tcPr>
          <w:p w:rsidR="00B226A1" w:rsidRPr="009B5D44" w:rsidRDefault="00B226A1" w:rsidP="00D67E99">
            <w:pPr>
              <w:widowControl w:val="0"/>
              <w:autoSpaceDE w:val="0"/>
              <w:autoSpaceDN w:val="0"/>
              <w:ind w:firstLine="709"/>
              <w:jc w:val="both"/>
              <w:rPr>
                <w:sz w:val="18"/>
              </w:rPr>
            </w:pPr>
            <w:r w:rsidRPr="009B5D44">
              <w:rPr>
                <w:sz w:val="18"/>
              </w:rPr>
              <w:t>x</w:t>
            </w:r>
          </w:p>
        </w:tc>
      </w:tr>
    </w:tbl>
    <w:p w:rsidR="00B226A1" w:rsidRPr="009B5D44" w:rsidRDefault="00B226A1" w:rsidP="00B226A1">
      <w:pPr>
        <w:pStyle w:val="ConsPlusNormal"/>
        <w:tabs>
          <w:tab w:val="left" w:pos="851"/>
          <w:tab w:val="left" w:pos="1134"/>
        </w:tabs>
        <w:ind w:firstLine="709"/>
        <w:jc w:val="center"/>
        <w:rPr>
          <w:rFonts w:ascii="Times New Roman" w:hAnsi="Times New Roman"/>
          <w:sz w:val="18"/>
          <w:szCs w:val="24"/>
        </w:rPr>
      </w:pPr>
      <w:r w:rsidRPr="009B5D44">
        <w:rPr>
          <w:rFonts w:ascii="Times New Roman" w:hAnsi="Times New Roman"/>
          <w:sz w:val="18"/>
          <w:szCs w:val="24"/>
        </w:rPr>
        <w:t>отдельных видов товаров, работ, услуг, их потребительские</w:t>
      </w:r>
    </w:p>
    <w:p w:rsidR="00B226A1" w:rsidRPr="009B5D44" w:rsidRDefault="00B226A1" w:rsidP="00B226A1">
      <w:pPr>
        <w:pStyle w:val="ConsPlusNormal"/>
        <w:tabs>
          <w:tab w:val="left" w:pos="851"/>
          <w:tab w:val="left" w:pos="1134"/>
        </w:tabs>
        <w:ind w:firstLine="709"/>
        <w:jc w:val="center"/>
        <w:rPr>
          <w:rFonts w:ascii="Times New Roman" w:hAnsi="Times New Roman"/>
          <w:sz w:val="18"/>
          <w:szCs w:val="24"/>
        </w:rPr>
      </w:pPr>
      <w:r w:rsidRPr="009B5D44">
        <w:rPr>
          <w:rFonts w:ascii="Times New Roman" w:hAnsi="Times New Roman"/>
          <w:sz w:val="18"/>
          <w:szCs w:val="24"/>
        </w:rPr>
        <w:t>свойства (в том числе качество) и иные характеристики</w:t>
      </w:r>
    </w:p>
    <w:p w:rsidR="00B226A1" w:rsidRPr="009B5D44" w:rsidRDefault="00B226A1" w:rsidP="00B226A1">
      <w:pPr>
        <w:pStyle w:val="ConsPlusNormal"/>
        <w:tabs>
          <w:tab w:val="left" w:pos="851"/>
          <w:tab w:val="left" w:pos="1134"/>
        </w:tabs>
        <w:ind w:firstLine="709"/>
        <w:jc w:val="center"/>
        <w:rPr>
          <w:rFonts w:ascii="Times New Roman" w:hAnsi="Times New Roman"/>
          <w:szCs w:val="24"/>
        </w:rPr>
      </w:pPr>
      <w:r w:rsidRPr="009B5D44">
        <w:rPr>
          <w:rFonts w:ascii="Times New Roman" w:hAnsi="Times New Roman"/>
          <w:sz w:val="18"/>
          <w:szCs w:val="24"/>
        </w:rPr>
        <w:t>(в том числе предельные цены товаров, работ, услуг) к ним</w:t>
      </w:r>
    </w:p>
    <w:p w:rsidR="00B226A1" w:rsidRDefault="00B226A1" w:rsidP="00B226A1">
      <w:pPr>
        <w:widowControl w:val="0"/>
        <w:autoSpaceDE w:val="0"/>
        <w:autoSpaceDN w:val="0"/>
        <w:ind w:firstLine="709"/>
        <w:jc w:val="both"/>
        <w:rPr>
          <w:sz w:val="24"/>
          <w:szCs w:val="24"/>
        </w:rPr>
      </w:pPr>
    </w:p>
    <w:p w:rsidR="00B226A1" w:rsidRDefault="00B226A1" w:rsidP="00B226A1">
      <w:pPr>
        <w:widowControl w:val="0"/>
        <w:autoSpaceDE w:val="0"/>
        <w:autoSpaceDN w:val="0"/>
        <w:ind w:firstLine="709"/>
        <w:jc w:val="both"/>
        <w:rPr>
          <w:sz w:val="24"/>
          <w:szCs w:val="24"/>
        </w:rPr>
      </w:pPr>
    </w:p>
    <w:p w:rsidR="00B226A1" w:rsidRPr="0000136B" w:rsidRDefault="00B226A1" w:rsidP="00B226A1">
      <w:pPr>
        <w:widowControl w:val="0"/>
        <w:autoSpaceDE w:val="0"/>
        <w:autoSpaceDN w:val="0"/>
        <w:ind w:firstLine="709"/>
        <w:jc w:val="both"/>
        <w:rPr>
          <w:sz w:val="24"/>
          <w:szCs w:val="24"/>
        </w:rPr>
      </w:pPr>
    </w:p>
    <w:p w:rsidR="00B226A1" w:rsidRPr="0000136B" w:rsidRDefault="00B226A1" w:rsidP="00B226A1">
      <w:pPr>
        <w:widowControl w:val="0"/>
        <w:autoSpaceDE w:val="0"/>
        <w:autoSpaceDN w:val="0"/>
        <w:ind w:firstLine="709"/>
        <w:jc w:val="both"/>
        <w:rPr>
          <w:sz w:val="24"/>
          <w:szCs w:val="24"/>
        </w:rPr>
      </w:pPr>
    </w:p>
    <w:p w:rsidR="00B226A1" w:rsidRPr="00BA727D" w:rsidRDefault="00B226A1" w:rsidP="00B226A1">
      <w:pPr>
        <w:ind w:firstLine="709"/>
        <w:jc w:val="right"/>
        <w:rPr>
          <w:sz w:val="18"/>
          <w:szCs w:val="24"/>
        </w:rPr>
      </w:pPr>
      <w:r w:rsidRPr="00BA727D">
        <w:rPr>
          <w:sz w:val="18"/>
          <w:szCs w:val="24"/>
        </w:rPr>
        <w:t>Приложение №2</w:t>
      </w:r>
    </w:p>
    <w:p w:rsidR="00B226A1" w:rsidRPr="00BA727D" w:rsidRDefault="00B226A1" w:rsidP="00B226A1">
      <w:pPr>
        <w:ind w:firstLine="709"/>
        <w:jc w:val="right"/>
        <w:rPr>
          <w:sz w:val="18"/>
          <w:szCs w:val="24"/>
        </w:rPr>
      </w:pPr>
      <w:r w:rsidRPr="00BA727D">
        <w:rPr>
          <w:sz w:val="18"/>
          <w:szCs w:val="24"/>
        </w:rPr>
        <w:t>к Правилам определения требований к закупаемым муниципальными органами, подведомственными указанным органам муниципальными казенными учреждениями, к отдельным видам товаров, работ, услуг (в том числе предельные цены товаров, работ, услуг)</w:t>
      </w:r>
    </w:p>
    <w:p w:rsidR="00B226A1" w:rsidRPr="009B5D44" w:rsidRDefault="00B226A1" w:rsidP="00B226A1">
      <w:pPr>
        <w:widowControl w:val="0"/>
        <w:autoSpaceDE w:val="0"/>
        <w:autoSpaceDN w:val="0"/>
        <w:adjustRightInd w:val="0"/>
        <w:ind w:firstLine="709"/>
        <w:jc w:val="both"/>
        <w:rPr>
          <w:szCs w:val="24"/>
        </w:rPr>
      </w:pPr>
    </w:p>
    <w:p w:rsidR="00B226A1" w:rsidRDefault="00B226A1" w:rsidP="00B226A1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</w:p>
    <w:p w:rsidR="00B226A1" w:rsidRPr="009B5D44" w:rsidRDefault="00B226A1" w:rsidP="00B226A1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  <w:r w:rsidRPr="009B5D44">
        <w:rPr>
          <w:b/>
          <w:sz w:val="24"/>
          <w:szCs w:val="24"/>
        </w:rPr>
        <w:t>ОБЯЗАТЕЛЬНЫЙ ПЕРЕЧЕНЬ</w:t>
      </w:r>
    </w:p>
    <w:p w:rsidR="00B226A1" w:rsidRPr="009B5D44" w:rsidRDefault="00B226A1" w:rsidP="00B226A1">
      <w:pPr>
        <w:pStyle w:val="ConsPlusNormal"/>
        <w:tabs>
          <w:tab w:val="left" w:pos="851"/>
          <w:tab w:val="left" w:pos="1134"/>
        </w:tabs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9B5D44">
        <w:rPr>
          <w:rFonts w:ascii="Times New Roman" w:hAnsi="Times New Roman"/>
          <w:b/>
          <w:sz w:val="24"/>
          <w:szCs w:val="24"/>
        </w:rPr>
        <w:t xml:space="preserve">отдельных видов товаров, работ, услуг, в отношении которых определяются требования к </w:t>
      </w:r>
      <w:proofErr w:type="gramStart"/>
      <w:r w:rsidRPr="009B5D44">
        <w:rPr>
          <w:rFonts w:ascii="Times New Roman" w:hAnsi="Times New Roman"/>
          <w:b/>
          <w:sz w:val="24"/>
          <w:szCs w:val="24"/>
        </w:rPr>
        <w:t>потребительским</w:t>
      </w:r>
      <w:proofErr w:type="gramEnd"/>
    </w:p>
    <w:p w:rsidR="00B226A1" w:rsidRPr="009B5D44" w:rsidRDefault="00B226A1" w:rsidP="00B226A1">
      <w:pPr>
        <w:pStyle w:val="ConsPlusNormal"/>
        <w:tabs>
          <w:tab w:val="left" w:pos="851"/>
          <w:tab w:val="left" w:pos="1134"/>
        </w:tabs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9B5D44">
        <w:rPr>
          <w:rFonts w:ascii="Times New Roman" w:hAnsi="Times New Roman"/>
          <w:b/>
          <w:sz w:val="24"/>
          <w:szCs w:val="24"/>
        </w:rPr>
        <w:t>свойствам (в том числе качеству) и иным характеристикам</w:t>
      </w:r>
    </w:p>
    <w:p w:rsidR="00B226A1" w:rsidRDefault="00B226A1" w:rsidP="00B226A1">
      <w:pPr>
        <w:pStyle w:val="ConsPlusNormal"/>
        <w:tabs>
          <w:tab w:val="left" w:pos="851"/>
          <w:tab w:val="left" w:pos="1134"/>
        </w:tabs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9B5D44">
        <w:rPr>
          <w:rFonts w:ascii="Times New Roman" w:hAnsi="Times New Roman"/>
          <w:b/>
          <w:sz w:val="24"/>
          <w:szCs w:val="24"/>
        </w:rPr>
        <w:t>(в том числе предельные цены товаров, работ, услуг)</w:t>
      </w:r>
    </w:p>
    <w:p w:rsidR="00B226A1" w:rsidRPr="0026688F" w:rsidRDefault="00B226A1" w:rsidP="00B226A1">
      <w:pPr>
        <w:pStyle w:val="ConsPlusNormal"/>
        <w:tabs>
          <w:tab w:val="left" w:pos="851"/>
          <w:tab w:val="left" w:pos="1134"/>
        </w:tabs>
        <w:ind w:firstLine="709"/>
        <w:jc w:val="center"/>
        <w:rPr>
          <w:rFonts w:ascii="Times New Roman" w:hAnsi="Times New Roman"/>
          <w:sz w:val="24"/>
          <w:szCs w:val="24"/>
        </w:rPr>
      </w:pPr>
    </w:p>
    <w:tbl>
      <w:tblPr>
        <w:tblW w:w="5561" w:type="pct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0"/>
        <w:gridCol w:w="1181"/>
        <w:gridCol w:w="2654"/>
        <w:gridCol w:w="2131"/>
        <w:gridCol w:w="1312"/>
        <w:gridCol w:w="1691"/>
        <w:gridCol w:w="3740"/>
        <w:gridCol w:w="3036"/>
      </w:tblGrid>
      <w:tr w:rsidR="00B226A1" w:rsidRPr="00BA727D" w:rsidTr="00D67E99">
        <w:trPr>
          <w:trHeight w:val="457"/>
        </w:trPr>
        <w:tc>
          <w:tcPr>
            <w:tcW w:w="213" w:type="pct"/>
            <w:vMerge w:val="restart"/>
            <w:vAlign w:val="center"/>
          </w:tcPr>
          <w:p w:rsidR="00B226A1" w:rsidRPr="00BA727D" w:rsidRDefault="00B226A1" w:rsidP="00D67E99">
            <w:pPr>
              <w:pStyle w:val="ConsPlusNormal"/>
              <w:jc w:val="center"/>
              <w:rPr>
                <w:rFonts w:ascii="Times New Roman" w:hAnsi="Times New Roman"/>
                <w:sz w:val="16"/>
              </w:rPr>
            </w:pPr>
            <w:bookmarkStart w:id="2" w:name="Par173"/>
            <w:bookmarkEnd w:id="2"/>
            <w:r w:rsidRPr="00BA727D">
              <w:rPr>
                <w:rFonts w:ascii="Times New Roman" w:hAnsi="Times New Roman"/>
                <w:sz w:val="16"/>
              </w:rPr>
              <w:t xml:space="preserve">№ </w:t>
            </w:r>
            <w:proofErr w:type="gramStart"/>
            <w:r w:rsidRPr="00BA727D">
              <w:rPr>
                <w:rFonts w:ascii="Times New Roman" w:hAnsi="Times New Roman"/>
                <w:sz w:val="16"/>
              </w:rPr>
              <w:t>п</w:t>
            </w:r>
            <w:proofErr w:type="gramEnd"/>
            <w:r w:rsidRPr="00BA727D">
              <w:rPr>
                <w:rFonts w:ascii="Times New Roman" w:hAnsi="Times New Roman"/>
                <w:sz w:val="16"/>
              </w:rPr>
              <w:t>/п</w:t>
            </w:r>
          </w:p>
        </w:tc>
        <w:tc>
          <w:tcPr>
            <w:tcW w:w="359" w:type="pct"/>
            <w:vMerge w:val="restart"/>
            <w:vAlign w:val="center"/>
          </w:tcPr>
          <w:p w:rsidR="00B226A1" w:rsidRPr="00BA727D" w:rsidRDefault="00B226A1" w:rsidP="00D67E99">
            <w:pPr>
              <w:pStyle w:val="ConsPlusNormal"/>
              <w:jc w:val="center"/>
              <w:rPr>
                <w:rFonts w:ascii="Times New Roman" w:hAnsi="Times New Roman"/>
                <w:sz w:val="16"/>
              </w:rPr>
            </w:pPr>
            <w:r w:rsidRPr="00BA727D">
              <w:rPr>
                <w:rFonts w:ascii="Times New Roman" w:hAnsi="Times New Roman"/>
                <w:sz w:val="16"/>
              </w:rPr>
              <w:t>Код по ОКПД</w:t>
            </w:r>
          </w:p>
        </w:tc>
        <w:tc>
          <w:tcPr>
            <w:tcW w:w="807" w:type="pct"/>
            <w:vMerge w:val="restart"/>
            <w:vAlign w:val="center"/>
          </w:tcPr>
          <w:p w:rsidR="00B226A1" w:rsidRPr="00BA727D" w:rsidRDefault="00B226A1" w:rsidP="00D67E99">
            <w:pPr>
              <w:pStyle w:val="ConsPlusNormal"/>
              <w:jc w:val="center"/>
              <w:rPr>
                <w:rFonts w:ascii="Times New Roman" w:hAnsi="Times New Roman"/>
                <w:sz w:val="16"/>
              </w:rPr>
            </w:pPr>
            <w:r w:rsidRPr="00BA727D">
              <w:rPr>
                <w:rFonts w:ascii="Times New Roman" w:hAnsi="Times New Roman"/>
                <w:sz w:val="16"/>
              </w:rPr>
              <w:t>Наименование отдельного вида товаров, работ, услуг</w:t>
            </w:r>
          </w:p>
        </w:tc>
        <w:tc>
          <w:tcPr>
            <w:tcW w:w="3621" w:type="pct"/>
            <w:gridSpan w:val="5"/>
            <w:vAlign w:val="center"/>
          </w:tcPr>
          <w:p w:rsidR="00B226A1" w:rsidRPr="00BA727D" w:rsidRDefault="00B226A1" w:rsidP="00D67E99">
            <w:pPr>
              <w:pStyle w:val="ConsPlusNormal"/>
              <w:jc w:val="center"/>
              <w:rPr>
                <w:rFonts w:ascii="Times New Roman" w:hAnsi="Times New Roman"/>
                <w:sz w:val="16"/>
              </w:rPr>
            </w:pPr>
            <w:r w:rsidRPr="00BA727D">
              <w:rPr>
                <w:rFonts w:ascii="Times New Roman" w:hAnsi="Times New Roman"/>
                <w:sz w:val="16"/>
              </w:rPr>
              <w:t>Требования к потребительским свойствам (в том числе качеству) и иным характеристикам (в том числе предельные цены) отдельных видов товаров, работ, услуг</w:t>
            </w:r>
          </w:p>
        </w:tc>
      </w:tr>
      <w:tr w:rsidR="00B226A1" w:rsidRPr="00BA727D" w:rsidTr="00D67E99">
        <w:trPr>
          <w:trHeight w:val="266"/>
        </w:trPr>
        <w:tc>
          <w:tcPr>
            <w:tcW w:w="213" w:type="pct"/>
            <w:vMerge/>
            <w:vAlign w:val="center"/>
          </w:tcPr>
          <w:p w:rsidR="00B226A1" w:rsidRPr="00BA727D" w:rsidRDefault="00B226A1" w:rsidP="00D67E99">
            <w:pPr>
              <w:pStyle w:val="ConsPlusNormal"/>
              <w:ind w:firstLine="709"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59" w:type="pct"/>
            <w:vMerge/>
            <w:vAlign w:val="center"/>
          </w:tcPr>
          <w:p w:rsidR="00B226A1" w:rsidRPr="00BA727D" w:rsidRDefault="00B226A1" w:rsidP="00D67E99">
            <w:pPr>
              <w:pStyle w:val="ConsPlusNormal"/>
              <w:ind w:firstLine="709"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807" w:type="pct"/>
            <w:vMerge/>
            <w:vAlign w:val="center"/>
          </w:tcPr>
          <w:p w:rsidR="00B226A1" w:rsidRPr="00BA727D" w:rsidRDefault="00B226A1" w:rsidP="00D67E99">
            <w:pPr>
              <w:pStyle w:val="ConsPlusNormal"/>
              <w:ind w:firstLine="709"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648" w:type="pct"/>
            <w:vMerge w:val="restart"/>
            <w:vAlign w:val="center"/>
          </w:tcPr>
          <w:p w:rsidR="00B226A1" w:rsidRPr="00BA727D" w:rsidRDefault="00B226A1" w:rsidP="00D67E99">
            <w:pPr>
              <w:pStyle w:val="ConsPlusNormal"/>
              <w:jc w:val="center"/>
              <w:rPr>
                <w:rFonts w:ascii="Times New Roman" w:hAnsi="Times New Roman"/>
                <w:sz w:val="16"/>
              </w:rPr>
            </w:pPr>
            <w:r w:rsidRPr="00BA727D">
              <w:rPr>
                <w:rFonts w:ascii="Times New Roman" w:hAnsi="Times New Roman"/>
                <w:sz w:val="16"/>
              </w:rPr>
              <w:t>характеристика</w:t>
            </w:r>
          </w:p>
        </w:tc>
        <w:tc>
          <w:tcPr>
            <w:tcW w:w="913" w:type="pct"/>
            <w:gridSpan w:val="2"/>
            <w:vAlign w:val="center"/>
          </w:tcPr>
          <w:p w:rsidR="00B226A1" w:rsidRPr="00BA727D" w:rsidRDefault="00B226A1" w:rsidP="00D67E99">
            <w:pPr>
              <w:pStyle w:val="ConsPlusNormal"/>
              <w:jc w:val="center"/>
              <w:rPr>
                <w:rFonts w:ascii="Times New Roman" w:hAnsi="Times New Roman"/>
                <w:sz w:val="16"/>
              </w:rPr>
            </w:pPr>
            <w:r w:rsidRPr="00BA727D">
              <w:rPr>
                <w:rFonts w:ascii="Times New Roman" w:hAnsi="Times New Roman"/>
                <w:sz w:val="16"/>
              </w:rPr>
              <w:t>единица измерения</w:t>
            </w:r>
          </w:p>
        </w:tc>
        <w:tc>
          <w:tcPr>
            <w:tcW w:w="2060" w:type="pct"/>
            <w:gridSpan w:val="2"/>
            <w:vAlign w:val="center"/>
          </w:tcPr>
          <w:p w:rsidR="00B226A1" w:rsidRPr="00BA727D" w:rsidRDefault="00B226A1" w:rsidP="00D67E99">
            <w:pPr>
              <w:pStyle w:val="ConsPlusNormal"/>
              <w:ind w:firstLine="709"/>
              <w:jc w:val="center"/>
              <w:rPr>
                <w:rFonts w:ascii="Times New Roman" w:hAnsi="Times New Roman"/>
                <w:sz w:val="16"/>
              </w:rPr>
            </w:pPr>
            <w:r w:rsidRPr="00BA727D">
              <w:rPr>
                <w:rFonts w:ascii="Times New Roman" w:hAnsi="Times New Roman"/>
                <w:sz w:val="16"/>
              </w:rPr>
              <w:t>значение характеристики</w:t>
            </w:r>
          </w:p>
        </w:tc>
      </w:tr>
      <w:tr w:rsidR="00B226A1" w:rsidRPr="00BA727D" w:rsidTr="00D67E99">
        <w:trPr>
          <w:trHeight w:val="1769"/>
        </w:trPr>
        <w:tc>
          <w:tcPr>
            <w:tcW w:w="213" w:type="pct"/>
            <w:vMerge/>
            <w:vAlign w:val="center"/>
          </w:tcPr>
          <w:p w:rsidR="00B226A1" w:rsidRPr="00BA727D" w:rsidRDefault="00B226A1" w:rsidP="00D67E99">
            <w:pPr>
              <w:pStyle w:val="ConsPlusNormal"/>
              <w:ind w:firstLine="709"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59" w:type="pct"/>
            <w:vMerge/>
            <w:vAlign w:val="center"/>
          </w:tcPr>
          <w:p w:rsidR="00B226A1" w:rsidRPr="00BA727D" w:rsidRDefault="00B226A1" w:rsidP="00D67E99">
            <w:pPr>
              <w:pStyle w:val="ConsPlusNormal"/>
              <w:ind w:firstLine="709"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807" w:type="pct"/>
            <w:vMerge/>
            <w:vAlign w:val="center"/>
          </w:tcPr>
          <w:p w:rsidR="00B226A1" w:rsidRPr="00BA727D" w:rsidRDefault="00B226A1" w:rsidP="00D67E99">
            <w:pPr>
              <w:pStyle w:val="ConsPlusNormal"/>
              <w:ind w:firstLine="709"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648" w:type="pct"/>
            <w:vMerge/>
            <w:vAlign w:val="center"/>
          </w:tcPr>
          <w:p w:rsidR="00B226A1" w:rsidRPr="00BA727D" w:rsidRDefault="00B226A1" w:rsidP="00D67E99">
            <w:pPr>
              <w:pStyle w:val="ConsPlusNormal"/>
              <w:ind w:firstLine="709"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99" w:type="pct"/>
            <w:vAlign w:val="center"/>
          </w:tcPr>
          <w:p w:rsidR="00B226A1" w:rsidRPr="00BA727D" w:rsidRDefault="00B226A1" w:rsidP="00D67E99">
            <w:pPr>
              <w:pStyle w:val="ConsPlusNormal"/>
              <w:jc w:val="center"/>
              <w:rPr>
                <w:rFonts w:ascii="Times New Roman" w:hAnsi="Times New Roman"/>
                <w:sz w:val="16"/>
              </w:rPr>
            </w:pPr>
            <w:r w:rsidRPr="00BA727D">
              <w:rPr>
                <w:rFonts w:ascii="Times New Roman" w:hAnsi="Times New Roman"/>
                <w:sz w:val="16"/>
              </w:rPr>
              <w:t>код по ОКЕИ</w:t>
            </w:r>
          </w:p>
        </w:tc>
        <w:tc>
          <w:tcPr>
            <w:tcW w:w="514" w:type="pct"/>
            <w:vAlign w:val="center"/>
          </w:tcPr>
          <w:p w:rsidR="00B226A1" w:rsidRPr="00BA727D" w:rsidRDefault="00B226A1" w:rsidP="00D67E99">
            <w:pPr>
              <w:pStyle w:val="ConsPlusNormal"/>
              <w:jc w:val="center"/>
              <w:rPr>
                <w:rFonts w:ascii="Times New Roman" w:hAnsi="Times New Roman"/>
                <w:sz w:val="16"/>
              </w:rPr>
            </w:pPr>
            <w:r w:rsidRPr="00BA727D">
              <w:rPr>
                <w:rFonts w:ascii="Times New Roman" w:hAnsi="Times New Roman"/>
                <w:sz w:val="16"/>
              </w:rPr>
              <w:t>наименование</w:t>
            </w:r>
          </w:p>
        </w:tc>
        <w:tc>
          <w:tcPr>
            <w:tcW w:w="1137" w:type="pct"/>
            <w:vAlign w:val="center"/>
          </w:tcPr>
          <w:p w:rsidR="00B226A1" w:rsidRPr="00BA727D" w:rsidRDefault="00B226A1" w:rsidP="00D67E99">
            <w:pPr>
              <w:pStyle w:val="ConsPlusNormal"/>
              <w:jc w:val="center"/>
              <w:rPr>
                <w:rFonts w:ascii="Times New Roman" w:hAnsi="Times New Roman"/>
                <w:sz w:val="16"/>
                <w:highlight w:val="yellow"/>
              </w:rPr>
            </w:pPr>
            <w:r w:rsidRPr="005D4A49">
              <w:rPr>
                <w:rFonts w:ascii="Times New Roman" w:hAnsi="Times New Roman"/>
                <w:sz w:val="16"/>
              </w:rPr>
              <w:t>Главная, ведущая группа должностей муниципальной службы</w:t>
            </w:r>
          </w:p>
        </w:tc>
        <w:tc>
          <w:tcPr>
            <w:tcW w:w="923" w:type="pct"/>
            <w:vAlign w:val="center"/>
          </w:tcPr>
          <w:p w:rsidR="00B226A1" w:rsidRPr="00BA727D" w:rsidRDefault="00B226A1" w:rsidP="00D67E99">
            <w:pPr>
              <w:pStyle w:val="ConsPlusNormal"/>
              <w:jc w:val="center"/>
              <w:rPr>
                <w:rFonts w:ascii="Times New Roman" w:hAnsi="Times New Roman"/>
                <w:sz w:val="16"/>
              </w:rPr>
            </w:pPr>
            <w:r w:rsidRPr="00BA727D">
              <w:rPr>
                <w:rFonts w:ascii="Times New Roman" w:hAnsi="Times New Roman"/>
                <w:sz w:val="16"/>
              </w:rPr>
              <w:t>Младшая группа должностей муниципальной службы</w:t>
            </w:r>
          </w:p>
        </w:tc>
      </w:tr>
      <w:tr w:rsidR="00B226A1" w:rsidRPr="00BA727D" w:rsidTr="00D67E99">
        <w:trPr>
          <w:trHeight w:val="248"/>
        </w:trPr>
        <w:tc>
          <w:tcPr>
            <w:tcW w:w="213" w:type="pct"/>
          </w:tcPr>
          <w:p w:rsidR="00B226A1" w:rsidRPr="00BA727D" w:rsidRDefault="00B226A1" w:rsidP="00D67E99">
            <w:pPr>
              <w:pStyle w:val="ConsPlusNormal"/>
              <w:ind w:firstLine="284"/>
              <w:rPr>
                <w:rFonts w:ascii="Times New Roman" w:hAnsi="Times New Roman"/>
                <w:sz w:val="16"/>
              </w:rPr>
            </w:pPr>
            <w:r w:rsidRPr="00BA727D"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w="359" w:type="pct"/>
          </w:tcPr>
          <w:p w:rsidR="00B226A1" w:rsidRPr="00BA727D" w:rsidRDefault="00B226A1" w:rsidP="00D67E99">
            <w:pPr>
              <w:pStyle w:val="ConsPlusNormal"/>
              <w:ind w:firstLine="709"/>
              <w:rPr>
                <w:rFonts w:ascii="Times New Roman" w:hAnsi="Times New Roman"/>
                <w:sz w:val="16"/>
              </w:rPr>
            </w:pPr>
            <w:r w:rsidRPr="00BA727D">
              <w:rPr>
                <w:rFonts w:ascii="Times New Roman" w:hAnsi="Times New Roman"/>
                <w:sz w:val="16"/>
              </w:rPr>
              <w:t>2</w:t>
            </w:r>
          </w:p>
        </w:tc>
        <w:tc>
          <w:tcPr>
            <w:tcW w:w="807" w:type="pct"/>
          </w:tcPr>
          <w:p w:rsidR="00B226A1" w:rsidRPr="00BA727D" w:rsidRDefault="00B226A1" w:rsidP="00D67E99">
            <w:pPr>
              <w:pStyle w:val="ConsPlusNormal"/>
              <w:ind w:firstLine="852"/>
              <w:rPr>
                <w:rFonts w:ascii="Times New Roman" w:hAnsi="Times New Roman"/>
                <w:sz w:val="16"/>
              </w:rPr>
            </w:pPr>
            <w:r w:rsidRPr="00BA727D">
              <w:rPr>
                <w:rFonts w:ascii="Times New Roman" w:hAnsi="Times New Roman"/>
                <w:sz w:val="16"/>
              </w:rPr>
              <w:t>3</w:t>
            </w:r>
          </w:p>
        </w:tc>
        <w:tc>
          <w:tcPr>
            <w:tcW w:w="648" w:type="pct"/>
          </w:tcPr>
          <w:p w:rsidR="00B226A1" w:rsidRPr="00BA727D" w:rsidRDefault="00B226A1" w:rsidP="00D67E99">
            <w:pPr>
              <w:pStyle w:val="ConsPlusNormal"/>
              <w:ind w:firstLine="709"/>
              <w:rPr>
                <w:rFonts w:ascii="Times New Roman" w:hAnsi="Times New Roman"/>
                <w:sz w:val="16"/>
              </w:rPr>
            </w:pPr>
            <w:r w:rsidRPr="00BA727D">
              <w:rPr>
                <w:rFonts w:ascii="Times New Roman" w:hAnsi="Times New Roman"/>
                <w:sz w:val="16"/>
              </w:rPr>
              <w:t>4</w:t>
            </w:r>
          </w:p>
        </w:tc>
        <w:tc>
          <w:tcPr>
            <w:tcW w:w="399" w:type="pct"/>
          </w:tcPr>
          <w:p w:rsidR="00B226A1" w:rsidRPr="00BA727D" w:rsidRDefault="00B226A1" w:rsidP="00D67E99">
            <w:pPr>
              <w:pStyle w:val="ConsPlusNormal"/>
              <w:ind w:firstLine="709"/>
              <w:rPr>
                <w:rFonts w:ascii="Times New Roman" w:hAnsi="Times New Roman"/>
                <w:sz w:val="16"/>
              </w:rPr>
            </w:pPr>
            <w:r w:rsidRPr="00BA727D">
              <w:rPr>
                <w:rFonts w:ascii="Times New Roman" w:hAnsi="Times New Roman"/>
                <w:sz w:val="16"/>
              </w:rPr>
              <w:t>5</w:t>
            </w:r>
          </w:p>
        </w:tc>
        <w:tc>
          <w:tcPr>
            <w:tcW w:w="514" w:type="pct"/>
          </w:tcPr>
          <w:p w:rsidR="00B226A1" w:rsidRPr="00BA727D" w:rsidRDefault="00B226A1" w:rsidP="00D67E99">
            <w:pPr>
              <w:pStyle w:val="ConsPlusNormal"/>
              <w:ind w:firstLine="709"/>
              <w:rPr>
                <w:rFonts w:ascii="Times New Roman" w:hAnsi="Times New Roman"/>
                <w:sz w:val="16"/>
              </w:rPr>
            </w:pPr>
            <w:r w:rsidRPr="00BA727D">
              <w:rPr>
                <w:rFonts w:ascii="Times New Roman" w:hAnsi="Times New Roman"/>
                <w:sz w:val="16"/>
              </w:rPr>
              <w:t>6</w:t>
            </w:r>
          </w:p>
        </w:tc>
        <w:tc>
          <w:tcPr>
            <w:tcW w:w="1137" w:type="pct"/>
            <w:vAlign w:val="center"/>
          </w:tcPr>
          <w:p w:rsidR="00B226A1" w:rsidRPr="00BA727D" w:rsidRDefault="00B226A1" w:rsidP="00D67E99">
            <w:pPr>
              <w:pStyle w:val="ConsPlusNormal"/>
              <w:ind w:firstLine="709"/>
              <w:jc w:val="center"/>
              <w:rPr>
                <w:rFonts w:ascii="Times New Roman" w:hAnsi="Times New Roman"/>
                <w:sz w:val="16"/>
              </w:rPr>
            </w:pPr>
            <w:r w:rsidRPr="00BA727D">
              <w:rPr>
                <w:rFonts w:ascii="Times New Roman" w:hAnsi="Times New Roman"/>
                <w:sz w:val="16"/>
              </w:rPr>
              <w:t>7</w:t>
            </w:r>
          </w:p>
          <w:p w:rsidR="00B226A1" w:rsidRPr="00BA727D" w:rsidRDefault="00B226A1" w:rsidP="00D67E99">
            <w:pPr>
              <w:pStyle w:val="ConsPlusNormal"/>
              <w:ind w:firstLine="709"/>
              <w:rPr>
                <w:rFonts w:ascii="Times New Roman" w:hAnsi="Times New Roman"/>
                <w:sz w:val="16"/>
              </w:rPr>
            </w:pPr>
          </w:p>
        </w:tc>
        <w:tc>
          <w:tcPr>
            <w:tcW w:w="923" w:type="pct"/>
            <w:vAlign w:val="center"/>
          </w:tcPr>
          <w:p w:rsidR="00B226A1" w:rsidRPr="00BA727D" w:rsidRDefault="00B226A1" w:rsidP="00D67E99">
            <w:pPr>
              <w:pStyle w:val="ConsPlusNormal"/>
              <w:ind w:firstLine="709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8</w:t>
            </w:r>
          </w:p>
          <w:p w:rsidR="00B226A1" w:rsidRPr="00BA727D" w:rsidRDefault="00B226A1" w:rsidP="00D67E99">
            <w:pPr>
              <w:pStyle w:val="ConsPlusNormal"/>
              <w:ind w:firstLine="709"/>
              <w:rPr>
                <w:rFonts w:ascii="Times New Roman" w:hAnsi="Times New Roman"/>
                <w:sz w:val="16"/>
              </w:rPr>
            </w:pPr>
          </w:p>
        </w:tc>
      </w:tr>
      <w:tr w:rsidR="00B226A1" w:rsidRPr="00BA727D" w:rsidTr="00D67E99">
        <w:trPr>
          <w:trHeight w:val="3080"/>
        </w:trPr>
        <w:tc>
          <w:tcPr>
            <w:tcW w:w="213" w:type="pct"/>
          </w:tcPr>
          <w:p w:rsidR="00B226A1" w:rsidRPr="00BA727D" w:rsidRDefault="00B226A1" w:rsidP="00D67E99">
            <w:pPr>
              <w:pStyle w:val="ConsPlusNormal"/>
              <w:jc w:val="both"/>
              <w:rPr>
                <w:rFonts w:ascii="Times New Roman" w:hAnsi="Times New Roman"/>
                <w:sz w:val="16"/>
                <w:szCs w:val="18"/>
              </w:rPr>
            </w:pPr>
            <w:r w:rsidRPr="00BA727D">
              <w:rPr>
                <w:rFonts w:ascii="Times New Roman" w:hAnsi="Times New Roman"/>
                <w:sz w:val="16"/>
                <w:szCs w:val="18"/>
              </w:rPr>
              <w:t>1</w:t>
            </w:r>
          </w:p>
        </w:tc>
        <w:tc>
          <w:tcPr>
            <w:tcW w:w="359" w:type="pct"/>
          </w:tcPr>
          <w:p w:rsidR="00B226A1" w:rsidRPr="00BA727D" w:rsidRDefault="00B226A1" w:rsidP="00D67E99">
            <w:pPr>
              <w:pStyle w:val="ConsPlusNormal"/>
              <w:jc w:val="both"/>
              <w:rPr>
                <w:rFonts w:ascii="Times New Roman" w:hAnsi="Times New Roman"/>
                <w:sz w:val="16"/>
                <w:szCs w:val="18"/>
              </w:rPr>
            </w:pPr>
            <w:r w:rsidRPr="00BA727D">
              <w:rPr>
                <w:rFonts w:ascii="Times New Roman" w:hAnsi="Times New Roman"/>
                <w:sz w:val="16"/>
                <w:szCs w:val="18"/>
              </w:rPr>
              <w:t>30.02.12</w:t>
            </w:r>
          </w:p>
        </w:tc>
        <w:tc>
          <w:tcPr>
            <w:tcW w:w="807" w:type="pct"/>
          </w:tcPr>
          <w:p w:rsidR="00B226A1" w:rsidRPr="00BA727D" w:rsidRDefault="00B226A1" w:rsidP="00D67E99">
            <w:pPr>
              <w:pStyle w:val="ConsPlusNormal"/>
              <w:jc w:val="both"/>
              <w:rPr>
                <w:rFonts w:ascii="Times New Roman" w:hAnsi="Times New Roman"/>
                <w:sz w:val="16"/>
                <w:szCs w:val="18"/>
              </w:rPr>
            </w:pPr>
            <w:r w:rsidRPr="00BA727D">
              <w:rPr>
                <w:rFonts w:ascii="Times New Roman" w:hAnsi="Times New Roman"/>
                <w:sz w:val="16"/>
                <w:szCs w:val="18"/>
              </w:rPr>
              <w:t>Машины вычислительные электронные цифровые портативные массой не более 10кг для автоматической обработки данных («лэптопы», «ноутбуки», «</w:t>
            </w:r>
            <w:proofErr w:type="spellStart"/>
            <w:r w:rsidRPr="00BA727D">
              <w:rPr>
                <w:rFonts w:ascii="Times New Roman" w:hAnsi="Times New Roman"/>
                <w:sz w:val="16"/>
                <w:szCs w:val="18"/>
              </w:rPr>
              <w:t>сабноутбуки</w:t>
            </w:r>
            <w:proofErr w:type="spellEnd"/>
            <w:r w:rsidRPr="00BA727D">
              <w:rPr>
                <w:rFonts w:ascii="Times New Roman" w:hAnsi="Times New Roman"/>
                <w:sz w:val="16"/>
                <w:szCs w:val="18"/>
              </w:rPr>
              <w:t>»). Пояснения по требуемой продукции: ноутбуки, планшетные компьютеры</w:t>
            </w:r>
          </w:p>
        </w:tc>
        <w:tc>
          <w:tcPr>
            <w:tcW w:w="648" w:type="pct"/>
          </w:tcPr>
          <w:p w:rsidR="00B226A1" w:rsidRPr="00BA727D" w:rsidRDefault="00B226A1" w:rsidP="00D67E99">
            <w:pPr>
              <w:pStyle w:val="ConsPlusNormal"/>
              <w:jc w:val="both"/>
              <w:rPr>
                <w:rFonts w:ascii="Times New Roman" w:hAnsi="Times New Roman"/>
                <w:sz w:val="16"/>
                <w:szCs w:val="18"/>
              </w:rPr>
            </w:pPr>
            <w:r w:rsidRPr="00BA727D">
              <w:rPr>
                <w:rFonts w:ascii="Times New Roman" w:hAnsi="Times New Roman"/>
                <w:sz w:val="16"/>
                <w:szCs w:val="18"/>
              </w:rPr>
              <w:t xml:space="preserve">размер и тип экрана, вес, тип процессора, частота процессора, размер оперативной памяти, объем накопителя, тип жесткого диска, оптический привод, наличие модулей </w:t>
            </w:r>
            <w:proofErr w:type="spellStart"/>
            <w:r w:rsidRPr="00BA727D">
              <w:rPr>
                <w:rFonts w:ascii="Times New Roman" w:hAnsi="Times New Roman"/>
                <w:sz w:val="16"/>
                <w:szCs w:val="18"/>
              </w:rPr>
              <w:t>Wi-Fi</w:t>
            </w:r>
            <w:proofErr w:type="spellEnd"/>
            <w:r w:rsidRPr="00BA727D">
              <w:rPr>
                <w:rFonts w:ascii="Times New Roman" w:hAnsi="Times New Roman"/>
                <w:sz w:val="16"/>
                <w:szCs w:val="18"/>
              </w:rPr>
              <w:t xml:space="preserve">, </w:t>
            </w:r>
            <w:proofErr w:type="spellStart"/>
            <w:r w:rsidRPr="00BA727D">
              <w:rPr>
                <w:rFonts w:ascii="Times New Roman" w:hAnsi="Times New Roman"/>
                <w:sz w:val="16"/>
                <w:szCs w:val="18"/>
              </w:rPr>
              <w:t>Bluetooth</w:t>
            </w:r>
            <w:proofErr w:type="spellEnd"/>
            <w:r w:rsidRPr="00BA727D">
              <w:rPr>
                <w:rFonts w:ascii="Times New Roman" w:hAnsi="Times New Roman"/>
                <w:sz w:val="16"/>
                <w:szCs w:val="18"/>
              </w:rPr>
              <w:t>, поддержки 3G (UMTS), тип видеоадаптера, время работы, операционная система, предустановленное программное обеспечение, предельная цена</w:t>
            </w:r>
          </w:p>
        </w:tc>
        <w:tc>
          <w:tcPr>
            <w:tcW w:w="399" w:type="pct"/>
          </w:tcPr>
          <w:p w:rsidR="00B226A1" w:rsidRPr="00BA727D" w:rsidRDefault="00B226A1" w:rsidP="00D67E99">
            <w:pPr>
              <w:pStyle w:val="ConsPlusNormal"/>
              <w:ind w:firstLine="709"/>
              <w:jc w:val="both"/>
              <w:rPr>
                <w:rFonts w:ascii="Times New Roman" w:hAnsi="Times New Roman"/>
                <w:sz w:val="16"/>
                <w:szCs w:val="18"/>
              </w:rPr>
            </w:pPr>
          </w:p>
        </w:tc>
        <w:tc>
          <w:tcPr>
            <w:tcW w:w="514" w:type="pct"/>
          </w:tcPr>
          <w:p w:rsidR="00B226A1" w:rsidRPr="00BA727D" w:rsidRDefault="00B226A1" w:rsidP="00D67E99">
            <w:pPr>
              <w:pStyle w:val="ConsPlusNormal"/>
              <w:ind w:firstLine="709"/>
              <w:jc w:val="both"/>
              <w:rPr>
                <w:rFonts w:ascii="Times New Roman" w:hAnsi="Times New Roman"/>
                <w:sz w:val="16"/>
                <w:szCs w:val="18"/>
              </w:rPr>
            </w:pPr>
          </w:p>
        </w:tc>
        <w:tc>
          <w:tcPr>
            <w:tcW w:w="1137" w:type="pct"/>
          </w:tcPr>
          <w:p w:rsidR="00B226A1" w:rsidRPr="00BA727D" w:rsidRDefault="00B226A1" w:rsidP="00D67E99">
            <w:pPr>
              <w:pStyle w:val="ConsPlusNormal"/>
              <w:ind w:firstLine="709"/>
              <w:jc w:val="both"/>
              <w:rPr>
                <w:rFonts w:ascii="Times New Roman" w:hAnsi="Times New Roman"/>
                <w:sz w:val="16"/>
                <w:szCs w:val="18"/>
              </w:rPr>
            </w:pPr>
          </w:p>
        </w:tc>
        <w:tc>
          <w:tcPr>
            <w:tcW w:w="923" w:type="pct"/>
          </w:tcPr>
          <w:p w:rsidR="00B226A1" w:rsidRPr="00BA727D" w:rsidRDefault="00B226A1" w:rsidP="00D67E99">
            <w:pPr>
              <w:pStyle w:val="ConsPlusNormal"/>
              <w:ind w:firstLine="709"/>
              <w:jc w:val="both"/>
              <w:rPr>
                <w:rFonts w:ascii="Times New Roman" w:hAnsi="Times New Roman"/>
                <w:sz w:val="16"/>
                <w:szCs w:val="18"/>
              </w:rPr>
            </w:pPr>
          </w:p>
        </w:tc>
      </w:tr>
      <w:tr w:rsidR="00B226A1" w:rsidRPr="00BA727D" w:rsidTr="00D67E99">
        <w:trPr>
          <w:trHeight w:val="2686"/>
        </w:trPr>
        <w:tc>
          <w:tcPr>
            <w:tcW w:w="213" w:type="pct"/>
          </w:tcPr>
          <w:p w:rsidR="00B226A1" w:rsidRPr="00BA727D" w:rsidRDefault="00B226A1" w:rsidP="00D67E99">
            <w:pPr>
              <w:pStyle w:val="ConsPlusNormal"/>
              <w:jc w:val="both"/>
              <w:rPr>
                <w:rFonts w:ascii="Times New Roman" w:hAnsi="Times New Roman"/>
                <w:sz w:val="16"/>
                <w:szCs w:val="18"/>
              </w:rPr>
            </w:pPr>
            <w:r w:rsidRPr="00BA727D">
              <w:rPr>
                <w:rFonts w:ascii="Times New Roman" w:hAnsi="Times New Roman"/>
                <w:sz w:val="16"/>
                <w:szCs w:val="18"/>
              </w:rPr>
              <w:lastRenderedPageBreak/>
              <w:t>2</w:t>
            </w:r>
          </w:p>
        </w:tc>
        <w:tc>
          <w:tcPr>
            <w:tcW w:w="359" w:type="pct"/>
          </w:tcPr>
          <w:p w:rsidR="00B226A1" w:rsidRPr="00BA727D" w:rsidRDefault="00B226A1" w:rsidP="00D67E99">
            <w:pPr>
              <w:pStyle w:val="ConsPlusNormal"/>
              <w:jc w:val="both"/>
              <w:rPr>
                <w:rFonts w:ascii="Times New Roman" w:hAnsi="Times New Roman"/>
                <w:sz w:val="16"/>
                <w:szCs w:val="18"/>
              </w:rPr>
            </w:pPr>
            <w:r w:rsidRPr="00BA727D">
              <w:rPr>
                <w:rFonts w:ascii="Times New Roman" w:hAnsi="Times New Roman"/>
                <w:sz w:val="16"/>
                <w:szCs w:val="18"/>
              </w:rPr>
              <w:t>30.02.15</w:t>
            </w:r>
          </w:p>
        </w:tc>
        <w:tc>
          <w:tcPr>
            <w:tcW w:w="807" w:type="pct"/>
          </w:tcPr>
          <w:p w:rsidR="00B226A1" w:rsidRPr="00BA727D" w:rsidRDefault="00B226A1" w:rsidP="00D67E99">
            <w:pPr>
              <w:pStyle w:val="ConsPlusNormal"/>
              <w:jc w:val="both"/>
              <w:rPr>
                <w:rFonts w:ascii="Times New Roman" w:hAnsi="Times New Roman"/>
                <w:sz w:val="16"/>
                <w:szCs w:val="18"/>
              </w:rPr>
            </w:pPr>
            <w:r w:rsidRPr="00BA727D">
              <w:rPr>
                <w:rFonts w:ascii="Times New Roman" w:hAnsi="Times New Roman"/>
                <w:sz w:val="16"/>
                <w:szCs w:val="18"/>
              </w:rPr>
              <w:t>Машины вычислительные электронные цифровые прочие, содержащие или не содержащие в одном корпусе одно или два из следующих устрой</w:t>
            </w:r>
            <w:proofErr w:type="gramStart"/>
            <w:r w:rsidRPr="00BA727D">
              <w:rPr>
                <w:rFonts w:ascii="Times New Roman" w:hAnsi="Times New Roman"/>
                <w:sz w:val="16"/>
                <w:szCs w:val="18"/>
              </w:rPr>
              <w:t>ств дл</w:t>
            </w:r>
            <w:proofErr w:type="gramEnd"/>
            <w:r w:rsidRPr="00BA727D">
              <w:rPr>
                <w:rFonts w:ascii="Times New Roman" w:hAnsi="Times New Roman"/>
                <w:sz w:val="16"/>
                <w:szCs w:val="18"/>
              </w:rPr>
              <w:t>я автоматической обработки данных: запоминающие устройства, устройства ввода, устройства вывода.</w:t>
            </w:r>
          </w:p>
          <w:p w:rsidR="00B226A1" w:rsidRPr="00BA727D" w:rsidRDefault="00B226A1" w:rsidP="00D67E99">
            <w:pPr>
              <w:pStyle w:val="ConsPlusNormal"/>
              <w:jc w:val="both"/>
              <w:rPr>
                <w:rFonts w:ascii="Times New Roman" w:hAnsi="Times New Roman"/>
                <w:sz w:val="16"/>
                <w:szCs w:val="18"/>
              </w:rPr>
            </w:pPr>
            <w:r w:rsidRPr="00BA727D">
              <w:rPr>
                <w:rFonts w:ascii="Times New Roman" w:hAnsi="Times New Roman"/>
                <w:sz w:val="16"/>
                <w:szCs w:val="18"/>
              </w:rPr>
              <w:t>Пояснения по требуемой продукции:</w:t>
            </w:r>
          </w:p>
          <w:p w:rsidR="00B226A1" w:rsidRPr="00BA727D" w:rsidRDefault="00B226A1" w:rsidP="00D67E99">
            <w:pPr>
              <w:pStyle w:val="ConsPlusNormal"/>
              <w:jc w:val="both"/>
              <w:rPr>
                <w:rFonts w:ascii="Times New Roman" w:hAnsi="Times New Roman"/>
                <w:sz w:val="16"/>
                <w:szCs w:val="18"/>
              </w:rPr>
            </w:pPr>
            <w:r w:rsidRPr="00BA727D">
              <w:rPr>
                <w:rFonts w:ascii="Times New Roman" w:hAnsi="Times New Roman"/>
                <w:sz w:val="16"/>
                <w:szCs w:val="18"/>
              </w:rPr>
              <w:t>компьютеры персональные настольные, рабочие станции вывода</w:t>
            </w:r>
          </w:p>
        </w:tc>
        <w:tc>
          <w:tcPr>
            <w:tcW w:w="648" w:type="pct"/>
          </w:tcPr>
          <w:p w:rsidR="00B226A1" w:rsidRPr="00BA727D" w:rsidRDefault="00B226A1" w:rsidP="00D67E99">
            <w:pPr>
              <w:pStyle w:val="ConsPlusNormal"/>
              <w:jc w:val="both"/>
              <w:rPr>
                <w:rFonts w:ascii="Times New Roman" w:hAnsi="Times New Roman"/>
                <w:sz w:val="16"/>
                <w:szCs w:val="18"/>
              </w:rPr>
            </w:pPr>
            <w:proofErr w:type="gramStart"/>
            <w:r w:rsidRPr="00BA727D">
              <w:rPr>
                <w:rFonts w:ascii="Times New Roman" w:hAnsi="Times New Roman"/>
                <w:sz w:val="16"/>
                <w:szCs w:val="18"/>
              </w:rPr>
              <w:t>тип (моноблок/систем-</w:t>
            </w:r>
            <w:proofErr w:type="spellStart"/>
            <w:r w:rsidRPr="00BA727D">
              <w:rPr>
                <w:rFonts w:ascii="Times New Roman" w:hAnsi="Times New Roman"/>
                <w:sz w:val="16"/>
                <w:szCs w:val="18"/>
              </w:rPr>
              <w:t>ный</w:t>
            </w:r>
            <w:proofErr w:type="spellEnd"/>
            <w:r w:rsidRPr="00BA727D">
              <w:rPr>
                <w:rFonts w:ascii="Times New Roman" w:hAnsi="Times New Roman"/>
                <w:sz w:val="16"/>
                <w:szCs w:val="18"/>
              </w:rPr>
              <w:t xml:space="preserve"> блок и монитор), размер экрана/монитора, тип процессора, частота процессора, размер оперативной памяти, объем накопителя, тип жесткого диска, оптический привод, тип видеоадаптера, операционная система, предустановленное программное обеспечение, предельная цена</w:t>
            </w:r>
            <w:proofErr w:type="gramEnd"/>
          </w:p>
        </w:tc>
        <w:tc>
          <w:tcPr>
            <w:tcW w:w="399" w:type="pct"/>
          </w:tcPr>
          <w:p w:rsidR="00B226A1" w:rsidRPr="00BA727D" w:rsidRDefault="00B226A1" w:rsidP="00D67E99">
            <w:pPr>
              <w:pStyle w:val="ConsPlusNormal"/>
              <w:ind w:firstLine="709"/>
              <w:jc w:val="both"/>
              <w:rPr>
                <w:rFonts w:ascii="Times New Roman" w:hAnsi="Times New Roman"/>
                <w:sz w:val="16"/>
                <w:szCs w:val="18"/>
              </w:rPr>
            </w:pPr>
          </w:p>
        </w:tc>
        <w:tc>
          <w:tcPr>
            <w:tcW w:w="514" w:type="pct"/>
          </w:tcPr>
          <w:p w:rsidR="00B226A1" w:rsidRPr="00BA727D" w:rsidRDefault="00B226A1" w:rsidP="00D67E99">
            <w:pPr>
              <w:pStyle w:val="ConsPlusNormal"/>
              <w:ind w:firstLine="709"/>
              <w:jc w:val="both"/>
              <w:rPr>
                <w:rFonts w:ascii="Times New Roman" w:hAnsi="Times New Roman"/>
                <w:sz w:val="16"/>
                <w:szCs w:val="18"/>
              </w:rPr>
            </w:pPr>
          </w:p>
        </w:tc>
        <w:tc>
          <w:tcPr>
            <w:tcW w:w="1137" w:type="pct"/>
          </w:tcPr>
          <w:p w:rsidR="00B226A1" w:rsidRPr="00BA727D" w:rsidRDefault="00B226A1" w:rsidP="00D67E99">
            <w:pPr>
              <w:pStyle w:val="ConsPlusNormal"/>
              <w:ind w:firstLine="709"/>
              <w:jc w:val="both"/>
              <w:rPr>
                <w:rFonts w:ascii="Times New Roman" w:hAnsi="Times New Roman"/>
                <w:sz w:val="16"/>
                <w:szCs w:val="18"/>
              </w:rPr>
            </w:pPr>
          </w:p>
        </w:tc>
        <w:tc>
          <w:tcPr>
            <w:tcW w:w="923" w:type="pct"/>
          </w:tcPr>
          <w:p w:rsidR="00B226A1" w:rsidRPr="00BA727D" w:rsidRDefault="00B226A1" w:rsidP="00D67E99">
            <w:pPr>
              <w:pStyle w:val="ConsPlusNormal"/>
              <w:ind w:firstLine="709"/>
              <w:jc w:val="both"/>
              <w:rPr>
                <w:rFonts w:ascii="Times New Roman" w:hAnsi="Times New Roman"/>
                <w:sz w:val="16"/>
                <w:szCs w:val="18"/>
              </w:rPr>
            </w:pPr>
          </w:p>
        </w:tc>
      </w:tr>
      <w:tr w:rsidR="00B226A1" w:rsidRPr="00BA727D" w:rsidTr="00D67E99">
        <w:tc>
          <w:tcPr>
            <w:tcW w:w="213" w:type="pct"/>
          </w:tcPr>
          <w:p w:rsidR="00B226A1" w:rsidRPr="00BA727D" w:rsidRDefault="00B226A1" w:rsidP="00D67E99">
            <w:pPr>
              <w:pStyle w:val="ConsPlusNormal"/>
              <w:jc w:val="both"/>
              <w:rPr>
                <w:rFonts w:ascii="Times New Roman" w:hAnsi="Times New Roman"/>
                <w:sz w:val="16"/>
                <w:szCs w:val="18"/>
              </w:rPr>
            </w:pPr>
            <w:r w:rsidRPr="00BA727D">
              <w:rPr>
                <w:rFonts w:ascii="Times New Roman" w:hAnsi="Times New Roman"/>
                <w:sz w:val="16"/>
                <w:szCs w:val="18"/>
              </w:rPr>
              <w:t>3</w:t>
            </w:r>
          </w:p>
        </w:tc>
        <w:tc>
          <w:tcPr>
            <w:tcW w:w="359" w:type="pct"/>
          </w:tcPr>
          <w:p w:rsidR="00B226A1" w:rsidRPr="00BA727D" w:rsidRDefault="00B226A1" w:rsidP="00D67E99">
            <w:pPr>
              <w:pStyle w:val="ConsPlusNormal"/>
              <w:jc w:val="both"/>
              <w:rPr>
                <w:rFonts w:ascii="Times New Roman" w:hAnsi="Times New Roman"/>
                <w:sz w:val="16"/>
                <w:szCs w:val="18"/>
              </w:rPr>
            </w:pPr>
            <w:r w:rsidRPr="00BA727D">
              <w:rPr>
                <w:rFonts w:ascii="Times New Roman" w:hAnsi="Times New Roman"/>
                <w:sz w:val="16"/>
                <w:szCs w:val="18"/>
              </w:rPr>
              <w:t>30.02.16</w:t>
            </w:r>
          </w:p>
        </w:tc>
        <w:tc>
          <w:tcPr>
            <w:tcW w:w="807" w:type="pct"/>
          </w:tcPr>
          <w:p w:rsidR="00B226A1" w:rsidRPr="00BA727D" w:rsidRDefault="00B226A1" w:rsidP="00D67E99">
            <w:pPr>
              <w:pStyle w:val="ConsPlusNormal"/>
              <w:jc w:val="both"/>
              <w:rPr>
                <w:rFonts w:ascii="Times New Roman" w:hAnsi="Times New Roman"/>
                <w:sz w:val="16"/>
                <w:szCs w:val="18"/>
              </w:rPr>
            </w:pPr>
            <w:r w:rsidRPr="00BA727D">
              <w:rPr>
                <w:rFonts w:ascii="Times New Roman" w:hAnsi="Times New Roman"/>
                <w:sz w:val="16"/>
                <w:szCs w:val="18"/>
              </w:rPr>
              <w:t>Устройства ввода/вывода данных, содержащие или не содержащие в одном корпусе запоминающие устройства.</w:t>
            </w:r>
          </w:p>
          <w:p w:rsidR="00B226A1" w:rsidRPr="00BA727D" w:rsidRDefault="00B226A1" w:rsidP="00D67E99">
            <w:pPr>
              <w:pStyle w:val="ConsPlusNormal"/>
              <w:jc w:val="both"/>
              <w:rPr>
                <w:rFonts w:ascii="Times New Roman" w:hAnsi="Times New Roman"/>
                <w:sz w:val="16"/>
                <w:szCs w:val="18"/>
              </w:rPr>
            </w:pPr>
            <w:r w:rsidRPr="00BA727D">
              <w:rPr>
                <w:rFonts w:ascii="Times New Roman" w:hAnsi="Times New Roman"/>
                <w:sz w:val="16"/>
                <w:szCs w:val="18"/>
              </w:rPr>
              <w:t>Пояснения по требуемой продукции: принтеры, сканеры, многофункциональные устройства</w:t>
            </w:r>
          </w:p>
        </w:tc>
        <w:tc>
          <w:tcPr>
            <w:tcW w:w="648" w:type="pct"/>
          </w:tcPr>
          <w:p w:rsidR="00B226A1" w:rsidRPr="00BA727D" w:rsidRDefault="00B226A1" w:rsidP="00D67E99">
            <w:pPr>
              <w:pStyle w:val="ConsPlusNormal"/>
              <w:jc w:val="both"/>
              <w:rPr>
                <w:rFonts w:ascii="Times New Roman" w:hAnsi="Times New Roman"/>
                <w:sz w:val="16"/>
                <w:szCs w:val="18"/>
              </w:rPr>
            </w:pPr>
            <w:r w:rsidRPr="00BA727D">
              <w:rPr>
                <w:rFonts w:ascii="Times New Roman" w:hAnsi="Times New Roman"/>
                <w:sz w:val="16"/>
                <w:szCs w:val="18"/>
              </w:rPr>
              <w:t>метод печати (струйный/лазерный - для принтера/</w:t>
            </w:r>
            <w:proofErr w:type="gramStart"/>
            <w:r w:rsidRPr="00BA727D">
              <w:rPr>
                <w:rFonts w:ascii="Times New Roman" w:hAnsi="Times New Roman"/>
                <w:sz w:val="16"/>
                <w:szCs w:val="18"/>
              </w:rPr>
              <w:t>много-функционального</w:t>
            </w:r>
            <w:proofErr w:type="gramEnd"/>
            <w:r w:rsidRPr="00BA727D">
              <w:rPr>
                <w:rFonts w:ascii="Times New Roman" w:hAnsi="Times New Roman"/>
                <w:sz w:val="16"/>
                <w:szCs w:val="18"/>
              </w:rPr>
              <w:t xml:space="preserve"> устройства), разрешение сканирования (для сканера/</w:t>
            </w:r>
            <w:proofErr w:type="spellStart"/>
            <w:r w:rsidRPr="00BA727D">
              <w:rPr>
                <w:rFonts w:ascii="Times New Roman" w:hAnsi="Times New Roman"/>
                <w:sz w:val="16"/>
                <w:szCs w:val="18"/>
              </w:rPr>
              <w:t>многофунк-ционального</w:t>
            </w:r>
            <w:proofErr w:type="spellEnd"/>
            <w:r w:rsidRPr="00BA727D">
              <w:rPr>
                <w:rFonts w:ascii="Times New Roman" w:hAnsi="Times New Roman"/>
                <w:sz w:val="16"/>
                <w:szCs w:val="18"/>
              </w:rPr>
              <w:t xml:space="preserve"> устройства), цветность (цветной/черно-белый), максимальный формат, скорость печати/</w:t>
            </w:r>
            <w:proofErr w:type="spellStart"/>
            <w:r w:rsidRPr="00BA727D">
              <w:rPr>
                <w:rFonts w:ascii="Times New Roman" w:hAnsi="Times New Roman"/>
                <w:sz w:val="16"/>
                <w:szCs w:val="18"/>
              </w:rPr>
              <w:t>сканировани</w:t>
            </w:r>
            <w:proofErr w:type="spellEnd"/>
            <w:r w:rsidRPr="00BA727D">
              <w:rPr>
                <w:rFonts w:ascii="Times New Roman" w:hAnsi="Times New Roman"/>
                <w:sz w:val="16"/>
                <w:szCs w:val="18"/>
              </w:rPr>
              <w:t>, наличие дополнительных модулей и интерфейсов (сетевой интерфейс, устройства чтения карт памяти и т.д.)</w:t>
            </w:r>
          </w:p>
        </w:tc>
        <w:tc>
          <w:tcPr>
            <w:tcW w:w="399" w:type="pct"/>
          </w:tcPr>
          <w:p w:rsidR="00B226A1" w:rsidRPr="00BA727D" w:rsidRDefault="00B226A1" w:rsidP="00D67E99">
            <w:pPr>
              <w:pStyle w:val="ConsPlusNormal"/>
              <w:ind w:firstLine="709"/>
              <w:jc w:val="both"/>
              <w:rPr>
                <w:rFonts w:ascii="Times New Roman" w:hAnsi="Times New Roman"/>
                <w:sz w:val="16"/>
                <w:szCs w:val="18"/>
              </w:rPr>
            </w:pPr>
          </w:p>
        </w:tc>
        <w:tc>
          <w:tcPr>
            <w:tcW w:w="514" w:type="pct"/>
          </w:tcPr>
          <w:p w:rsidR="00B226A1" w:rsidRPr="00BA727D" w:rsidRDefault="00B226A1" w:rsidP="00D67E99">
            <w:pPr>
              <w:pStyle w:val="ConsPlusNormal"/>
              <w:ind w:firstLine="709"/>
              <w:jc w:val="both"/>
              <w:rPr>
                <w:rFonts w:ascii="Times New Roman" w:hAnsi="Times New Roman"/>
                <w:sz w:val="16"/>
                <w:szCs w:val="18"/>
              </w:rPr>
            </w:pPr>
          </w:p>
        </w:tc>
        <w:tc>
          <w:tcPr>
            <w:tcW w:w="1137" w:type="pct"/>
          </w:tcPr>
          <w:p w:rsidR="00B226A1" w:rsidRPr="00BA727D" w:rsidRDefault="00B226A1" w:rsidP="00D67E99">
            <w:pPr>
              <w:pStyle w:val="ConsPlusNormal"/>
              <w:ind w:firstLine="709"/>
              <w:jc w:val="both"/>
              <w:rPr>
                <w:rFonts w:ascii="Times New Roman" w:hAnsi="Times New Roman"/>
                <w:sz w:val="16"/>
                <w:szCs w:val="18"/>
              </w:rPr>
            </w:pPr>
          </w:p>
        </w:tc>
        <w:tc>
          <w:tcPr>
            <w:tcW w:w="923" w:type="pct"/>
          </w:tcPr>
          <w:p w:rsidR="00B226A1" w:rsidRPr="00BA727D" w:rsidRDefault="00B226A1" w:rsidP="00D67E99">
            <w:pPr>
              <w:pStyle w:val="ConsPlusNormal"/>
              <w:ind w:firstLine="709"/>
              <w:jc w:val="both"/>
              <w:rPr>
                <w:rFonts w:ascii="Times New Roman" w:hAnsi="Times New Roman"/>
                <w:sz w:val="16"/>
                <w:szCs w:val="18"/>
              </w:rPr>
            </w:pPr>
          </w:p>
        </w:tc>
      </w:tr>
      <w:tr w:rsidR="00B226A1" w:rsidRPr="00BA727D" w:rsidTr="00D67E99">
        <w:tc>
          <w:tcPr>
            <w:tcW w:w="213" w:type="pct"/>
          </w:tcPr>
          <w:p w:rsidR="00B226A1" w:rsidRPr="00BA727D" w:rsidRDefault="00B226A1" w:rsidP="00D67E99">
            <w:pPr>
              <w:pStyle w:val="ConsPlusNormal"/>
              <w:jc w:val="both"/>
              <w:rPr>
                <w:rFonts w:ascii="Times New Roman" w:hAnsi="Times New Roman"/>
                <w:sz w:val="16"/>
                <w:szCs w:val="18"/>
              </w:rPr>
            </w:pPr>
            <w:r w:rsidRPr="00BA727D">
              <w:rPr>
                <w:rFonts w:ascii="Times New Roman" w:hAnsi="Times New Roman"/>
                <w:sz w:val="16"/>
                <w:szCs w:val="18"/>
              </w:rPr>
              <w:t>4</w:t>
            </w:r>
          </w:p>
        </w:tc>
        <w:tc>
          <w:tcPr>
            <w:tcW w:w="359" w:type="pct"/>
          </w:tcPr>
          <w:p w:rsidR="00B226A1" w:rsidRPr="00BA727D" w:rsidRDefault="00B226A1" w:rsidP="00D67E99">
            <w:pPr>
              <w:pStyle w:val="ConsPlusNormal"/>
              <w:jc w:val="both"/>
              <w:rPr>
                <w:rFonts w:ascii="Times New Roman" w:hAnsi="Times New Roman"/>
                <w:sz w:val="16"/>
                <w:szCs w:val="18"/>
              </w:rPr>
            </w:pPr>
            <w:r w:rsidRPr="00BA727D">
              <w:rPr>
                <w:rFonts w:ascii="Times New Roman" w:hAnsi="Times New Roman"/>
                <w:sz w:val="16"/>
                <w:szCs w:val="18"/>
              </w:rPr>
              <w:t>32.20.11</w:t>
            </w:r>
          </w:p>
        </w:tc>
        <w:tc>
          <w:tcPr>
            <w:tcW w:w="807" w:type="pct"/>
          </w:tcPr>
          <w:p w:rsidR="00B226A1" w:rsidRPr="00BA727D" w:rsidRDefault="00B226A1" w:rsidP="00D67E99">
            <w:pPr>
              <w:pStyle w:val="ConsPlusNormal"/>
              <w:jc w:val="both"/>
              <w:rPr>
                <w:rFonts w:ascii="Times New Roman" w:hAnsi="Times New Roman"/>
                <w:sz w:val="16"/>
                <w:szCs w:val="18"/>
              </w:rPr>
            </w:pPr>
            <w:proofErr w:type="gramStart"/>
            <w:r w:rsidRPr="00BA727D">
              <w:rPr>
                <w:rFonts w:ascii="Times New Roman" w:hAnsi="Times New Roman"/>
                <w:sz w:val="16"/>
                <w:szCs w:val="18"/>
              </w:rPr>
              <w:t>Аппаратура</w:t>
            </w:r>
            <w:proofErr w:type="gramEnd"/>
            <w:r w:rsidRPr="00BA727D">
              <w:rPr>
                <w:rFonts w:ascii="Times New Roman" w:hAnsi="Times New Roman"/>
                <w:sz w:val="16"/>
                <w:szCs w:val="18"/>
              </w:rPr>
              <w:t xml:space="preserve"> передающая для радиосвязи, радиовещания и телевидения.</w:t>
            </w:r>
          </w:p>
          <w:p w:rsidR="00B226A1" w:rsidRPr="00BA727D" w:rsidRDefault="00B226A1" w:rsidP="00D67E99">
            <w:pPr>
              <w:pStyle w:val="ConsPlusNormal"/>
              <w:jc w:val="both"/>
              <w:rPr>
                <w:rFonts w:ascii="Times New Roman" w:hAnsi="Times New Roman"/>
                <w:sz w:val="16"/>
                <w:szCs w:val="18"/>
              </w:rPr>
            </w:pPr>
            <w:r w:rsidRPr="00BA727D">
              <w:rPr>
                <w:rFonts w:ascii="Times New Roman" w:hAnsi="Times New Roman"/>
                <w:sz w:val="16"/>
                <w:szCs w:val="18"/>
              </w:rPr>
              <w:t>Пояснения по требуемой продукции: телефоны мобильные</w:t>
            </w:r>
          </w:p>
        </w:tc>
        <w:tc>
          <w:tcPr>
            <w:tcW w:w="648" w:type="pct"/>
          </w:tcPr>
          <w:p w:rsidR="00B226A1" w:rsidRPr="00BA727D" w:rsidRDefault="00B226A1" w:rsidP="00D67E99">
            <w:pPr>
              <w:pStyle w:val="ConsPlusNormal"/>
              <w:jc w:val="both"/>
              <w:rPr>
                <w:rFonts w:ascii="Times New Roman" w:hAnsi="Times New Roman"/>
                <w:sz w:val="16"/>
                <w:szCs w:val="18"/>
              </w:rPr>
            </w:pPr>
            <w:r w:rsidRPr="00BA727D">
              <w:rPr>
                <w:rFonts w:ascii="Times New Roman" w:hAnsi="Times New Roman"/>
                <w:sz w:val="16"/>
                <w:szCs w:val="18"/>
              </w:rPr>
              <w:t>тип устройства (телефон/смартфон), поддерживаемые стандарты, операционная система, время работы, метод управления (сенсорный/</w:t>
            </w:r>
            <w:proofErr w:type="spellStart"/>
            <w:proofErr w:type="gramStart"/>
            <w:r w:rsidRPr="00BA727D">
              <w:rPr>
                <w:rFonts w:ascii="Times New Roman" w:hAnsi="Times New Roman"/>
                <w:sz w:val="16"/>
                <w:szCs w:val="18"/>
              </w:rPr>
              <w:t>кнопоч-ный</w:t>
            </w:r>
            <w:proofErr w:type="spellEnd"/>
            <w:proofErr w:type="gramEnd"/>
            <w:r w:rsidRPr="00BA727D">
              <w:rPr>
                <w:rFonts w:ascii="Times New Roman" w:hAnsi="Times New Roman"/>
                <w:sz w:val="16"/>
                <w:szCs w:val="18"/>
              </w:rPr>
              <w:t>), количество SIM-карт, наличие модулей и интерфейсов (</w:t>
            </w:r>
            <w:proofErr w:type="spellStart"/>
            <w:r w:rsidRPr="00BA727D">
              <w:rPr>
                <w:rFonts w:ascii="Times New Roman" w:hAnsi="Times New Roman"/>
                <w:sz w:val="16"/>
                <w:szCs w:val="18"/>
              </w:rPr>
              <w:t>Wi-Fi</w:t>
            </w:r>
            <w:proofErr w:type="spellEnd"/>
            <w:r w:rsidRPr="00BA727D">
              <w:rPr>
                <w:rFonts w:ascii="Times New Roman" w:hAnsi="Times New Roman"/>
                <w:sz w:val="16"/>
                <w:szCs w:val="18"/>
              </w:rPr>
              <w:t xml:space="preserve">, </w:t>
            </w:r>
            <w:proofErr w:type="spellStart"/>
            <w:r w:rsidRPr="00BA727D">
              <w:rPr>
                <w:rFonts w:ascii="Times New Roman" w:hAnsi="Times New Roman"/>
                <w:sz w:val="16"/>
                <w:szCs w:val="18"/>
              </w:rPr>
              <w:t>Bluetooth</w:t>
            </w:r>
            <w:proofErr w:type="spellEnd"/>
            <w:r w:rsidRPr="00BA727D">
              <w:rPr>
                <w:rFonts w:ascii="Times New Roman" w:hAnsi="Times New Roman"/>
                <w:sz w:val="16"/>
                <w:szCs w:val="18"/>
              </w:rPr>
              <w:t xml:space="preserve">, USB, GPS), стоимость годового владения оборудованием (включая договоры технической поддержки, обслуживания, сервисные договоры) из расчета на одного абонента (одну единицу трафика) в </w:t>
            </w:r>
            <w:r w:rsidRPr="00BA727D">
              <w:rPr>
                <w:rFonts w:ascii="Times New Roman" w:hAnsi="Times New Roman"/>
                <w:sz w:val="16"/>
                <w:szCs w:val="18"/>
              </w:rPr>
              <w:lastRenderedPageBreak/>
              <w:t>течение всего срока службы, предельная цена</w:t>
            </w:r>
          </w:p>
        </w:tc>
        <w:tc>
          <w:tcPr>
            <w:tcW w:w="399" w:type="pct"/>
          </w:tcPr>
          <w:p w:rsidR="00B226A1" w:rsidRPr="00BA727D" w:rsidRDefault="00B226A1" w:rsidP="00D67E99">
            <w:pPr>
              <w:pStyle w:val="ConsPlusNormal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BA727D">
              <w:rPr>
                <w:rFonts w:ascii="Times New Roman" w:hAnsi="Times New Roman"/>
                <w:sz w:val="16"/>
                <w:szCs w:val="18"/>
              </w:rPr>
              <w:lastRenderedPageBreak/>
              <w:t>383</w:t>
            </w:r>
          </w:p>
        </w:tc>
        <w:tc>
          <w:tcPr>
            <w:tcW w:w="514" w:type="pct"/>
          </w:tcPr>
          <w:p w:rsidR="00B226A1" w:rsidRPr="00BA727D" w:rsidRDefault="00B226A1" w:rsidP="00D67E99">
            <w:pPr>
              <w:pStyle w:val="ConsPlusNormal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BA727D">
              <w:rPr>
                <w:rFonts w:ascii="Times New Roman" w:hAnsi="Times New Roman"/>
                <w:sz w:val="16"/>
                <w:szCs w:val="18"/>
              </w:rPr>
              <w:t>рубль</w:t>
            </w:r>
          </w:p>
        </w:tc>
        <w:tc>
          <w:tcPr>
            <w:tcW w:w="1137" w:type="pct"/>
          </w:tcPr>
          <w:p w:rsidR="00B226A1" w:rsidRPr="00BA727D" w:rsidRDefault="00B226A1" w:rsidP="00D67E99">
            <w:pPr>
              <w:pStyle w:val="ConsPlusNormal"/>
              <w:ind w:hanging="38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BA727D">
              <w:rPr>
                <w:rFonts w:ascii="Times New Roman" w:hAnsi="Times New Roman"/>
                <w:sz w:val="16"/>
                <w:szCs w:val="18"/>
              </w:rPr>
              <w:t>не более 10 тыс.</w:t>
            </w:r>
          </w:p>
        </w:tc>
        <w:tc>
          <w:tcPr>
            <w:tcW w:w="923" w:type="pct"/>
          </w:tcPr>
          <w:p w:rsidR="00B226A1" w:rsidRPr="00BA727D" w:rsidRDefault="00B226A1" w:rsidP="00D67E99">
            <w:pPr>
              <w:pStyle w:val="ConsPlusNormal"/>
              <w:ind w:firstLine="709"/>
              <w:jc w:val="both"/>
              <w:rPr>
                <w:rFonts w:ascii="Times New Roman" w:hAnsi="Times New Roman"/>
                <w:sz w:val="16"/>
                <w:szCs w:val="18"/>
              </w:rPr>
            </w:pPr>
          </w:p>
        </w:tc>
      </w:tr>
      <w:tr w:rsidR="00B226A1" w:rsidRPr="00BA727D" w:rsidTr="00D67E99">
        <w:tc>
          <w:tcPr>
            <w:tcW w:w="213" w:type="pct"/>
          </w:tcPr>
          <w:p w:rsidR="00B226A1" w:rsidRPr="00BA727D" w:rsidRDefault="00B226A1" w:rsidP="00D67E99">
            <w:pPr>
              <w:pStyle w:val="ConsPlusNormal"/>
              <w:jc w:val="both"/>
              <w:rPr>
                <w:rFonts w:ascii="Times New Roman" w:hAnsi="Times New Roman"/>
                <w:sz w:val="16"/>
                <w:szCs w:val="18"/>
              </w:rPr>
            </w:pPr>
            <w:r w:rsidRPr="00BA727D">
              <w:rPr>
                <w:rFonts w:ascii="Times New Roman" w:hAnsi="Times New Roman"/>
                <w:sz w:val="16"/>
                <w:szCs w:val="18"/>
              </w:rPr>
              <w:lastRenderedPageBreak/>
              <w:t>5</w:t>
            </w:r>
          </w:p>
        </w:tc>
        <w:tc>
          <w:tcPr>
            <w:tcW w:w="359" w:type="pct"/>
          </w:tcPr>
          <w:p w:rsidR="00B226A1" w:rsidRPr="00BA727D" w:rsidRDefault="00B226A1" w:rsidP="00D67E99">
            <w:pPr>
              <w:pStyle w:val="ConsPlusNormal"/>
              <w:jc w:val="both"/>
              <w:rPr>
                <w:rFonts w:ascii="Times New Roman" w:hAnsi="Times New Roman"/>
                <w:sz w:val="16"/>
                <w:szCs w:val="18"/>
              </w:rPr>
            </w:pPr>
            <w:r w:rsidRPr="00BA727D">
              <w:rPr>
                <w:rFonts w:ascii="Times New Roman" w:hAnsi="Times New Roman"/>
                <w:sz w:val="16"/>
                <w:szCs w:val="18"/>
              </w:rPr>
              <w:t>34.10.22</w:t>
            </w:r>
          </w:p>
        </w:tc>
        <w:tc>
          <w:tcPr>
            <w:tcW w:w="807" w:type="pct"/>
          </w:tcPr>
          <w:p w:rsidR="00B226A1" w:rsidRPr="00BA727D" w:rsidRDefault="00B226A1" w:rsidP="00D67E99">
            <w:pPr>
              <w:pStyle w:val="ConsPlusNormal"/>
              <w:jc w:val="both"/>
              <w:rPr>
                <w:rFonts w:ascii="Times New Roman" w:hAnsi="Times New Roman"/>
                <w:sz w:val="16"/>
                <w:szCs w:val="18"/>
              </w:rPr>
            </w:pPr>
            <w:r w:rsidRPr="00BA727D">
              <w:rPr>
                <w:rFonts w:ascii="Times New Roman" w:hAnsi="Times New Roman"/>
                <w:sz w:val="16"/>
                <w:szCs w:val="18"/>
              </w:rPr>
              <w:t>Автомобили легковые</w:t>
            </w:r>
          </w:p>
        </w:tc>
        <w:tc>
          <w:tcPr>
            <w:tcW w:w="648" w:type="pct"/>
          </w:tcPr>
          <w:p w:rsidR="00B226A1" w:rsidRPr="00BA727D" w:rsidRDefault="00B226A1" w:rsidP="00D67E99">
            <w:pPr>
              <w:pStyle w:val="ConsPlusNormal"/>
              <w:jc w:val="both"/>
              <w:rPr>
                <w:rFonts w:ascii="Times New Roman" w:hAnsi="Times New Roman"/>
                <w:sz w:val="16"/>
                <w:szCs w:val="18"/>
              </w:rPr>
            </w:pPr>
            <w:r w:rsidRPr="00BA727D">
              <w:rPr>
                <w:rFonts w:ascii="Times New Roman" w:hAnsi="Times New Roman"/>
                <w:sz w:val="16"/>
                <w:szCs w:val="18"/>
              </w:rPr>
              <w:t>мощность двигателя, комплектация, предельная цена</w:t>
            </w:r>
          </w:p>
        </w:tc>
        <w:tc>
          <w:tcPr>
            <w:tcW w:w="399" w:type="pct"/>
          </w:tcPr>
          <w:p w:rsidR="00B226A1" w:rsidRPr="00BA727D" w:rsidRDefault="00B226A1" w:rsidP="00D67E99">
            <w:pPr>
              <w:pStyle w:val="ConsPlusNormal"/>
              <w:jc w:val="both"/>
              <w:rPr>
                <w:rFonts w:ascii="Times New Roman" w:hAnsi="Times New Roman"/>
                <w:sz w:val="16"/>
                <w:szCs w:val="18"/>
              </w:rPr>
            </w:pPr>
            <w:r w:rsidRPr="00BA727D">
              <w:rPr>
                <w:rFonts w:ascii="Times New Roman" w:hAnsi="Times New Roman"/>
                <w:sz w:val="16"/>
                <w:szCs w:val="18"/>
              </w:rPr>
              <w:t>251</w:t>
            </w:r>
          </w:p>
          <w:p w:rsidR="00B226A1" w:rsidRPr="00BA727D" w:rsidRDefault="00B226A1" w:rsidP="00D67E99">
            <w:pPr>
              <w:pStyle w:val="ConsPlusNormal"/>
              <w:jc w:val="both"/>
              <w:rPr>
                <w:rFonts w:ascii="Times New Roman" w:hAnsi="Times New Roman"/>
                <w:sz w:val="16"/>
                <w:szCs w:val="18"/>
              </w:rPr>
            </w:pPr>
          </w:p>
          <w:p w:rsidR="00B226A1" w:rsidRPr="00BA727D" w:rsidRDefault="00B226A1" w:rsidP="00D67E99">
            <w:pPr>
              <w:pStyle w:val="ConsPlusNormal"/>
              <w:jc w:val="both"/>
              <w:rPr>
                <w:rFonts w:ascii="Times New Roman" w:hAnsi="Times New Roman"/>
                <w:sz w:val="16"/>
                <w:szCs w:val="18"/>
              </w:rPr>
            </w:pPr>
          </w:p>
          <w:p w:rsidR="00B226A1" w:rsidRPr="00BA727D" w:rsidRDefault="00B226A1" w:rsidP="00D67E99">
            <w:pPr>
              <w:pStyle w:val="ConsPlusNormal"/>
              <w:jc w:val="both"/>
              <w:rPr>
                <w:rFonts w:ascii="Times New Roman" w:hAnsi="Times New Roman"/>
                <w:sz w:val="16"/>
                <w:szCs w:val="18"/>
              </w:rPr>
            </w:pPr>
            <w:r w:rsidRPr="00BA727D">
              <w:rPr>
                <w:rFonts w:ascii="Times New Roman" w:hAnsi="Times New Roman"/>
                <w:sz w:val="16"/>
                <w:szCs w:val="18"/>
              </w:rPr>
              <w:t>383</w:t>
            </w:r>
          </w:p>
        </w:tc>
        <w:tc>
          <w:tcPr>
            <w:tcW w:w="514" w:type="pct"/>
          </w:tcPr>
          <w:p w:rsidR="00B226A1" w:rsidRPr="00BA727D" w:rsidRDefault="00B226A1" w:rsidP="00D67E99">
            <w:pPr>
              <w:pStyle w:val="ConsPlusNormal"/>
              <w:jc w:val="both"/>
              <w:rPr>
                <w:rFonts w:ascii="Times New Roman" w:hAnsi="Times New Roman"/>
                <w:sz w:val="16"/>
                <w:szCs w:val="18"/>
              </w:rPr>
            </w:pPr>
            <w:r w:rsidRPr="00BA727D">
              <w:rPr>
                <w:rFonts w:ascii="Times New Roman" w:hAnsi="Times New Roman"/>
                <w:sz w:val="16"/>
                <w:szCs w:val="18"/>
              </w:rPr>
              <w:t>Лошадиная сила</w:t>
            </w:r>
          </w:p>
          <w:p w:rsidR="00B226A1" w:rsidRPr="00BA727D" w:rsidRDefault="00B226A1" w:rsidP="00D67E99">
            <w:pPr>
              <w:pStyle w:val="ConsPlusNormal"/>
              <w:jc w:val="both"/>
              <w:rPr>
                <w:rFonts w:ascii="Times New Roman" w:hAnsi="Times New Roman"/>
                <w:sz w:val="16"/>
                <w:szCs w:val="18"/>
              </w:rPr>
            </w:pPr>
          </w:p>
          <w:p w:rsidR="00B226A1" w:rsidRPr="00BA727D" w:rsidRDefault="00B226A1" w:rsidP="00D67E99">
            <w:pPr>
              <w:pStyle w:val="ConsPlusNormal"/>
              <w:jc w:val="both"/>
              <w:rPr>
                <w:rFonts w:ascii="Times New Roman" w:hAnsi="Times New Roman"/>
                <w:sz w:val="16"/>
                <w:szCs w:val="18"/>
              </w:rPr>
            </w:pPr>
          </w:p>
          <w:p w:rsidR="00B226A1" w:rsidRPr="00BA727D" w:rsidRDefault="00B226A1" w:rsidP="00D67E99">
            <w:pPr>
              <w:pStyle w:val="ConsPlusNormal"/>
              <w:jc w:val="both"/>
              <w:rPr>
                <w:rFonts w:ascii="Times New Roman" w:hAnsi="Times New Roman"/>
                <w:sz w:val="16"/>
                <w:szCs w:val="18"/>
              </w:rPr>
            </w:pPr>
            <w:r w:rsidRPr="00BA727D">
              <w:rPr>
                <w:rFonts w:ascii="Times New Roman" w:hAnsi="Times New Roman"/>
                <w:sz w:val="16"/>
                <w:szCs w:val="18"/>
              </w:rPr>
              <w:t>рубль</w:t>
            </w:r>
          </w:p>
        </w:tc>
        <w:tc>
          <w:tcPr>
            <w:tcW w:w="1137" w:type="pct"/>
          </w:tcPr>
          <w:p w:rsidR="00B226A1" w:rsidRPr="00BA727D" w:rsidRDefault="00B226A1" w:rsidP="00D67E99">
            <w:pPr>
              <w:pStyle w:val="ConsPlusNormal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BA727D">
              <w:rPr>
                <w:rFonts w:ascii="Times New Roman" w:hAnsi="Times New Roman"/>
                <w:sz w:val="16"/>
                <w:szCs w:val="18"/>
              </w:rPr>
              <w:t>не более 150</w:t>
            </w:r>
          </w:p>
          <w:p w:rsidR="00B226A1" w:rsidRPr="00BA727D" w:rsidRDefault="00B226A1" w:rsidP="00D67E99">
            <w:pPr>
              <w:pStyle w:val="ConsPlusNormal"/>
              <w:jc w:val="center"/>
              <w:rPr>
                <w:rFonts w:ascii="Times New Roman" w:hAnsi="Times New Roman"/>
                <w:sz w:val="16"/>
                <w:szCs w:val="18"/>
              </w:rPr>
            </w:pPr>
          </w:p>
          <w:p w:rsidR="00B226A1" w:rsidRPr="00BA727D" w:rsidRDefault="00B226A1" w:rsidP="00D67E99">
            <w:pPr>
              <w:pStyle w:val="ConsPlusNormal"/>
              <w:jc w:val="center"/>
              <w:rPr>
                <w:rFonts w:ascii="Times New Roman" w:hAnsi="Times New Roman"/>
                <w:sz w:val="16"/>
                <w:szCs w:val="18"/>
              </w:rPr>
            </w:pPr>
          </w:p>
          <w:p w:rsidR="00B226A1" w:rsidRPr="00BA727D" w:rsidRDefault="00B226A1" w:rsidP="00D67E99">
            <w:pPr>
              <w:pStyle w:val="ConsPlusNormal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BA727D">
              <w:rPr>
                <w:rFonts w:ascii="Times New Roman" w:hAnsi="Times New Roman"/>
                <w:sz w:val="16"/>
                <w:szCs w:val="18"/>
              </w:rPr>
              <w:t>не более 1,0 млн.</w:t>
            </w:r>
          </w:p>
          <w:p w:rsidR="00B226A1" w:rsidRPr="00BA727D" w:rsidRDefault="00B226A1" w:rsidP="00D67E99">
            <w:pPr>
              <w:pStyle w:val="ConsPlusNormal"/>
              <w:ind w:firstLine="709"/>
              <w:jc w:val="center"/>
              <w:rPr>
                <w:rFonts w:ascii="Times New Roman" w:hAnsi="Times New Roman"/>
                <w:sz w:val="16"/>
                <w:szCs w:val="18"/>
              </w:rPr>
            </w:pPr>
          </w:p>
        </w:tc>
        <w:tc>
          <w:tcPr>
            <w:tcW w:w="923" w:type="pct"/>
          </w:tcPr>
          <w:p w:rsidR="00B226A1" w:rsidRPr="00BA727D" w:rsidRDefault="00B226A1" w:rsidP="00D67E99">
            <w:pPr>
              <w:pStyle w:val="ConsPlusNormal"/>
              <w:ind w:firstLine="8"/>
              <w:jc w:val="both"/>
              <w:rPr>
                <w:rFonts w:ascii="Times New Roman" w:hAnsi="Times New Roman"/>
                <w:sz w:val="16"/>
                <w:szCs w:val="18"/>
              </w:rPr>
            </w:pPr>
          </w:p>
          <w:p w:rsidR="00B226A1" w:rsidRPr="00BA727D" w:rsidRDefault="00B226A1" w:rsidP="00D67E99">
            <w:pPr>
              <w:pStyle w:val="ConsPlusNormal"/>
              <w:ind w:firstLine="8"/>
              <w:jc w:val="both"/>
              <w:rPr>
                <w:rFonts w:ascii="Times New Roman" w:hAnsi="Times New Roman"/>
                <w:sz w:val="16"/>
                <w:szCs w:val="18"/>
              </w:rPr>
            </w:pPr>
          </w:p>
          <w:p w:rsidR="00B226A1" w:rsidRPr="00BA727D" w:rsidRDefault="00B226A1" w:rsidP="00D67E99">
            <w:pPr>
              <w:pStyle w:val="ConsPlusNormal"/>
              <w:ind w:firstLine="8"/>
              <w:jc w:val="both"/>
              <w:rPr>
                <w:rFonts w:ascii="Times New Roman" w:hAnsi="Times New Roman"/>
                <w:sz w:val="16"/>
                <w:szCs w:val="18"/>
              </w:rPr>
            </w:pPr>
          </w:p>
          <w:p w:rsidR="00B226A1" w:rsidRPr="00BA727D" w:rsidRDefault="00B226A1" w:rsidP="00D67E99">
            <w:pPr>
              <w:pStyle w:val="ConsPlusNormal"/>
              <w:ind w:firstLine="709"/>
              <w:jc w:val="both"/>
              <w:rPr>
                <w:rFonts w:ascii="Times New Roman" w:hAnsi="Times New Roman"/>
                <w:sz w:val="16"/>
                <w:szCs w:val="18"/>
              </w:rPr>
            </w:pPr>
          </w:p>
        </w:tc>
      </w:tr>
      <w:tr w:rsidR="00B226A1" w:rsidRPr="00BA727D" w:rsidTr="00D67E99">
        <w:tc>
          <w:tcPr>
            <w:tcW w:w="213" w:type="pct"/>
          </w:tcPr>
          <w:p w:rsidR="00B226A1" w:rsidRPr="00BA727D" w:rsidRDefault="00B226A1" w:rsidP="00D67E99">
            <w:pPr>
              <w:pStyle w:val="ConsPlusNormal"/>
              <w:jc w:val="both"/>
              <w:rPr>
                <w:rFonts w:ascii="Times New Roman" w:hAnsi="Times New Roman"/>
                <w:sz w:val="16"/>
                <w:szCs w:val="18"/>
              </w:rPr>
            </w:pPr>
            <w:r w:rsidRPr="00BA727D">
              <w:rPr>
                <w:rFonts w:ascii="Times New Roman" w:hAnsi="Times New Roman"/>
                <w:sz w:val="16"/>
                <w:szCs w:val="18"/>
              </w:rPr>
              <w:t>6</w:t>
            </w:r>
          </w:p>
        </w:tc>
        <w:tc>
          <w:tcPr>
            <w:tcW w:w="359" w:type="pct"/>
          </w:tcPr>
          <w:p w:rsidR="00B226A1" w:rsidRPr="00BA727D" w:rsidRDefault="00B226A1" w:rsidP="00D67E99">
            <w:pPr>
              <w:pStyle w:val="ConsPlusNormal"/>
              <w:jc w:val="both"/>
              <w:rPr>
                <w:rFonts w:ascii="Times New Roman" w:hAnsi="Times New Roman"/>
                <w:sz w:val="16"/>
                <w:szCs w:val="18"/>
              </w:rPr>
            </w:pPr>
            <w:r w:rsidRPr="00BA727D">
              <w:rPr>
                <w:rFonts w:ascii="Times New Roman" w:hAnsi="Times New Roman"/>
                <w:sz w:val="16"/>
                <w:szCs w:val="18"/>
              </w:rPr>
              <w:t>34.10.30</w:t>
            </w:r>
          </w:p>
        </w:tc>
        <w:tc>
          <w:tcPr>
            <w:tcW w:w="807" w:type="pct"/>
          </w:tcPr>
          <w:p w:rsidR="00B226A1" w:rsidRPr="00BA727D" w:rsidRDefault="00B226A1" w:rsidP="00D67E99">
            <w:pPr>
              <w:pStyle w:val="ConsPlusNormal"/>
              <w:jc w:val="both"/>
              <w:rPr>
                <w:rFonts w:ascii="Times New Roman" w:hAnsi="Times New Roman"/>
                <w:sz w:val="16"/>
                <w:szCs w:val="18"/>
              </w:rPr>
            </w:pPr>
            <w:r w:rsidRPr="00BA727D">
              <w:rPr>
                <w:rFonts w:ascii="Times New Roman" w:hAnsi="Times New Roman"/>
                <w:sz w:val="16"/>
                <w:szCs w:val="18"/>
              </w:rPr>
              <w:t>Средства автотранспортные для перевозки 10 человек и более</w:t>
            </w:r>
          </w:p>
        </w:tc>
        <w:tc>
          <w:tcPr>
            <w:tcW w:w="648" w:type="pct"/>
          </w:tcPr>
          <w:p w:rsidR="00B226A1" w:rsidRPr="00BA727D" w:rsidRDefault="00B226A1" w:rsidP="00D67E99">
            <w:pPr>
              <w:pStyle w:val="ConsPlusNormal"/>
              <w:ind w:firstLine="44"/>
              <w:jc w:val="both"/>
              <w:rPr>
                <w:rFonts w:ascii="Times New Roman" w:hAnsi="Times New Roman"/>
                <w:sz w:val="16"/>
                <w:szCs w:val="18"/>
              </w:rPr>
            </w:pPr>
            <w:r w:rsidRPr="00BA727D">
              <w:rPr>
                <w:rFonts w:ascii="Times New Roman" w:hAnsi="Times New Roman"/>
                <w:sz w:val="16"/>
                <w:szCs w:val="18"/>
              </w:rPr>
              <w:t>мощность двигателя, комплектация</w:t>
            </w:r>
          </w:p>
        </w:tc>
        <w:tc>
          <w:tcPr>
            <w:tcW w:w="399" w:type="pct"/>
          </w:tcPr>
          <w:p w:rsidR="00B226A1" w:rsidRPr="00BA727D" w:rsidRDefault="00B226A1" w:rsidP="00D67E99">
            <w:pPr>
              <w:pStyle w:val="ConsPlusNormal"/>
              <w:ind w:firstLine="709"/>
              <w:jc w:val="both"/>
              <w:rPr>
                <w:rFonts w:ascii="Times New Roman" w:hAnsi="Times New Roman"/>
                <w:sz w:val="16"/>
                <w:szCs w:val="18"/>
              </w:rPr>
            </w:pPr>
          </w:p>
        </w:tc>
        <w:tc>
          <w:tcPr>
            <w:tcW w:w="514" w:type="pct"/>
          </w:tcPr>
          <w:p w:rsidR="00B226A1" w:rsidRPr="00BA727D" w:rsidRDefault="00B226A1" w:rsidP="00D67E99">
            <w:pPr>
              <w:pStyle w:val="ConsPlusNormal"/>
              <w:ind w:firstLine="709"/>
              <w:jc w:val="both"/>
              <w:rPr>
                <w:rFonts w:ascii="Times New Roman" w:hAnsi="Times New Roman"/>
                <w:sz w:val="16"/>
                <w:szCs w:val="18"/>
              </w:rPr>
            </w:pPr>
          </w:p>
        </w:tc>
        <w:tc>
          <w:tcPr>
            <w:tcW w:w="1137" w:type="pct"/>
          </w:tcPr>
          <w:p w:rsidR="00B226A1" w:rsidRPr="00BA727D" w:rsidRDefault="00B226A1" w:rsidP="00D67E99">
            <w:pPr>
              <w:pStyle w:val="ConsPlusNormal"/>
              <w:ind w:firstLine="709"/>
              <w:jc w:val="both"/>
              <w:rPr>
                <w:rFonts w:ascii="Times New Roman" w:hAnsi="Times New Roman"/>
                <w:sz w:val="16"/>
                <w:szCs w:val="18"/>
              </w:rPr>
            </w:pPr>
          </w:p>
        </w:tc>
        <w:tc>
          <w:tcPr>
            <w:tcW w:w="923" w:type="pct"/>
          </w:tcPr>
          <w:p w:rsidR="00B226A1" w:rsidRPr="00BA727D" w:rsidRDefault="00B226A1" w:rsidP="00D67E99">
            <w:pPr>
              <w:pStyle w:val="ConsPlusNormal"/>
              <w:ind w:firstLine="709"/>
              <w:jc w:val="both"/>
              <w:rPr>
                <w:rFonts w:ascii="Times New Roman" w:hAnsi="Times New Roman"/>
                <w:sz w:val="16"/>
                <w:szCs w:val="18"/>
              </w:rPr>
            </w:pPr>
          </w:p>
        </w:tc>
      </w:tr>
      <w:tr w:rsidR="00B226A1" w:rsidRPr="00BA727D" w:rsidTr="00D67E99">
        <w:tc>
          <w:tcPr>
            <w:tcW w:w="213" w:type="pct"/>
          </w:tcPr>
          <w:p w:rsidR="00B226A1" w:rsidRPr="00BA727D" w:rsidRDefault="00B226A1" w:rsidP="00D67E99">
            <w:pPr>
              <w:pStyle w:val="ConsPlusNormal"/>
              <w:jc w:val="both"/>
              <w:rPr>
                <w:rFonts w:ascii="Times New Roman" w:hAnsi="Times New Roman"/>
                <w:sz w:val="16"/>
                <w:szCs w:val="18"/>
              </w:rPr>
            </w:pPr>
            <w:r w:rsidRPr="00BA727D">
              <w:rPr>
                <w:rFonts w:ascii="Times New Roman" w:hAnsi="Times New Roman"/>
                <w:sz w:val="16"/>
                <w:szCs w:val="18"/>
              </w:rPr>
              <w:t>7</w:t>
            </w:r>
          </w:p>
        </w:tc>
        <w:tc>
          <w:tcPr>
            <w:tcW w:w="359" w:type="pct"/>
          </w:tcPr>
          <w:p w:rsidR="00B226A1" w:rsidRPr="00BA727D" w:rsidRDefault="00B226A1" w:rsidP="00D67E99">
            <w:pPr>
              <w:pStyle w:val="ConsPlusNormal"/>
              <w:jc w:val="both"/>
              <w:rPr>
                <w:rFonts w:ascii="Times New Roman" w:hAnsi="Times New Roman"/>
                <w:sz w:val="16"/>
                <w:szCs w:val="18"/>
              </w:rPr>
            </w:pPr>
            <w:r w:rsidRPr="00BA727D">
              <w:rPr>
                <w:rFonts w:ascii="Times New Roman" w:hAnsi="Times New Roman"/>
                <w:sz w:val="16"/>
                <w:szCs w:val="18"/>
              </w:rPr>
              <w:t>36.11.11</w:t>
            </w:r>
          </w:p>
        </w:tc>
        <w:tc>
          <w:tcPr>
            <w:tcW w:w="807" w:type="pct"/>
          </w:tcPr>
          <w:p w:rsidR="00B226A1" w:rsidRPr="00BA727D" w:rsidRDefault="00B226A1" w:rsidP="00D67E99">
            <w:pPr>
              <w:pStyle w:val="ConsPlusNormal"/>
              <w:jc w:val="both"/>
              <w:rPr>
                <w:rFonts w:ascii="Times New Roman" w:hAnsi="Times New Roman"/>
                <w:sz w:val="16"/>
                <w:szCs w:val="18"/>
              </w:rPr>
            </w:pPr>
            <w:r w:rsidRPr="00BA727D">
              <w:rPr>
                <w:rFonts w:ascii="Times New Roman" w:hAnsi="Times New Roman"/>
                <w:sz w:val="16"/>
                <w:szCs w:val="18"/>
              </w:rPr>
              <w:t>Мебель для сидения с металлическим каркасом</w:t>
            </w:r>
          </w:p>
        </w:tc>
        <w:tc>
          <w:tcPr>
            <w:tcW w:w="648" w:type="pct"/>
          </w:tcPr>
          <w:p w:rsidR="00B226A1" w:rsidRPr="00BA727D" w:rsidRDefault="00B226A1" w:rsidP="00D67E99">
            <w:pPr>
              <w:pStyle w:val="ConsPlusNormal"/>
              <w:ind w:firstLine="44"/>
              <w:jc w:val="both"/>
              <w:rPr>
                <w:rFonts w:ascii="Times New Roman" w:hAnsi="Times New Roman"/>
                <w:sz w:val="16"/>
                <w:szCs w:val="18"/>
              </w:rPr>
            </w:pPr>
            <w:r w:rsidRPr="00BA727D">
              <w:rPr>
                <w:rFonts w:ascii="Times New Roman" w:hAnsi="Times New Roman"/>
                <w:sz w:val="16"/>
                <w:szCs w:val="18"/>
              </w:rPr>
              <w:t>материал (металл), обивочные материалы</w:t>
            </w:r>
          </w:p>
        </w:tc>
        <w:tc>
          <w:tcPr>
            <w:tcW w:w="399" w:type="pct"/>
          </w:tcPr>
          <w:p w:rsidR="00B226A1" w:rsidRPr="00BA727D" w:rsidRDefault="00B226A1" w:rsidP="00D67E99">
            <w:pPr>
              <w:pStyle w:val="ConsPlusNormal"/>
              <w:ind w:firstLine="709"/>
              <w:jc w:val="both"/>
              <w:rPr>
                <w:rFonts w:ascii="Times New Roman" w:hAnsi="Times New Roman"/>
                <w:sz w:val="16"/>
                <w:szCs w:val="18"/>
              </w:rPr>
            </w:pPr>
          </w:p>
        </w:tc>
        <w:tc>
          <w:tcPr>
            <w:tcW w:w="514" w:type="pct"/>
          </w:tcPr>
          <w:p w:rsidR="00B226A1" w:rsidRPr="00BA727D" w:rsidRDefault="00B226A1" w:rsidP="00D67E99">
            <w:pPr>
              <w:pStyle w:val="ConsPlusNormal"/>
              <w:ind w:firstLine="709"/>
              <w:jc w:val="both"/>
              <w:rPr>
                <w:rFonts w:ascii="Times New Roman" w:hAnsi="Times New Roman"/>
                <w:sz w:val="16"/>
                <w:szCs w:val="18"/>
              </w:rPr>
            </w:pPr>
          </w:p>
        </w:tc>
        <w:tc>
          <w:tcPr>
            <w:tcW w:w="1137" w:type="pct"/>
          </w:tcPr>
          <w:p w:rsidR="00B226A1" w:rsidRPr="00BA727D" w:rsidRDefault="00B226A1" w:rsidP="00D67E99">
            <w:pPr>
              <w:pStyle w:val="ConsPlusNormal"/>
              <w:jc w:val="both"/>
              <w:rPr>
                <w:rFonts w:ascii="Times New Roman" w:hAnsi="Times New Roman"/>
                <w:sz w:val="16"/>
                <w:szCs w:val="18"/>
              </w:rPr>
            </w:pPr>
            <w:r w:rsidRPr="00BA727D">
              <w:rPr>
                <w:rFonts w:ascii="Times New Roman" w:hAnsi="Times New Roman"/>
                <w:sz w:val="16"/>
                <w:szCs w:val="18"/>
              </w:rPr>
              <w:t>предельное значение - искусственная кожа;</w:t>
            </w:r>
          </w:p>
          <w:p w:rsidR="00B226A1" w:rsidRPr="00BA727D" w:rsidRDefault="00B226A1" w:rsidP="00D67E99">
            <w:pPr>
              <w:pStyle w:val="ConsPlusNormal"/>
              <w:jc w:val="both"/>
              <w:rPr>
                <w:rFonts w:ascii="Times New Roman" w:hAnsi="Times New Roman"/>
                <w:sz w:val="16"/>
                <w:szCs w:val="18"/>
              </w:rPr>
            </w:pPr>
            <w:proofErr w:type="gramStart"/>
            <w:r w:rsidRPr="00BA727D">
              <w:rPr>
                <w:rFonts w:ascii="Times New Roman" w:hAnsi="Times New Roman"/>
                <w:sz w:val="16"/>
                <w:szCs w:val="18"/>
              </w:rPr>
              <w:t>возможные значения: мебельный (искусственный) мех, искусственная замша (микрофибра), ткань, нетканые материалы</w:t>
            </w:r>
            <w:proofErr w:type="gramEnd"/>
          </w:p>
        </w:tc>
        <w:tc>
          <w:tcPr>
            <w:tcW w:w="923" w:type="pct"/>
          </w:tcPr>
          <w:p w:rsidR="00B226A1" w:rsidRPr="00BA727D" w:rsidRDefault="00B226A1" w:rsidP="00D67E99">
            <w:pPr>
              <w:pStyle w:val="ConsPlusNormal"/>
              <w:jc w:val="both"/>
              <w:rPr>
                <w:rFonts w:ascii="Times New Roman" w:hAnsi="Times New Roman"/>
                <w:sz w:val="16"/>
                <w:szCs w:val="18"/>
              </w:rPr>
            </w:pPr>
            <w:r w:rsidRPr="00BA727D">
              <w:rPr>
                <w:rFonts w:ascii="Times New Roman" w:hAnsi="Times New Roman"/>
                <w:sz w:val="16"/>
                <w:szCs w:val="18"/>
              </w:rPr>
              <w:t>предельное значение - ткань;</w:t>
            </w:r>
          </w:p>
          <w:p w:rsidR="00B226A1" w:rsidRPr="00BA727D" w:rsidRDefault="00B226A1" w:rsidP="00D67E99">
            <w:pPr>
              <w:pStyle w:val="ConsPlusNormal"/>
              <w:jc w:val="both"/>
              <w:rPr>
                <w:rFonts w:ascii="Times New Roman" w:hAnsi="Times New Roman"/>
                <w:sz w:val="16"/>
                <w:szCs w:val="18"/>
              </w:rPr>
            </w:pPr>
            <w:r w:rsidRPr="00BA727D">
              <w:rPr>
                <w:rFonts w:ascii="Times New Roman" w:hAnsi="Times New Roman"/>
                <w:sz w:val="16"/>
                <w:szCs w:val="18"/>
              </w:rPr>
              <w:t>возможные значения: нетканые материалы</w:t>
            </w:r>
          </w:p>
        </w:tc>
      </w:tr>
      <w:tr w:rsidR="00B226A1" w:rsidRPr="00BA727D" w:rsidTr="00D67E99">
        <w:tc>
          <w:tcPr>
            <w:tcW w:w="213" w:type="pct"/>
          </w:tcPr>
          <w:p w:rsidR="00B226A1" w:rsidRPr="00BA727D" w:rsidRDefault="00B226A1" w:rsidP="00D67E99">
            <w:pPr>
              <w:pStyle w:val="ConsPlusNormal"/>
              <w:jc w:val="both"/>
              <w:rPr>
                <w:rFonts w:ascii="Times New Roman" w:hAnsi="Times New Roman"/>
                <w:sz w:val="16"/>
                <w:szCs w:val="18"/>
              </w:rPr>
            </w:pPr>
            <w:r w:rsidRPr="00BA727D">
              <w:rPr>
                <w:rFonts w:ascii="Times New Roman" w:hAnsi="Times New Roman"/>
                <w:sz w:val="16"/>
                <w:szCs w:val="18"/>
              </w:rPr>
              <w:t>8</w:t>
            </w:r>
          </w:p>
        </w:tc>
        <w:tc>
          <w:tcPr>
            <w:tcW w:w="359" w:type="pct"/>
          </w:tcPr>
          <w:p w:rsidR="00B226A1" w:rsidRPr="00BA727D" w:rsidRDefault="00B226A1" w:rsidP="00D67E99">
            <w:pPr>
              <w:pStyle w:val="ConsPlusNormal"/>
              <w:jc w:val="both"/>
              <w:rPr>
                <w:rFonts w:ascii="Times New Roman" w:hAnsi="Times New Roman"/>
                <w:sz w:val="16"/>
                <w:szCs w:val="18"/>
              </w:rPr>
            </w:pPr>
            <w:r w:rsidRPr="00BA727D">
              <w:rPr>
                <w:rFonts w:ascii="Times New Roman" w:hAnsi="Times New Roman"/>
                <w:sz w:val="16"/>
                <w:szCs w:val="18"/>
              </w:rPr>
              <w:t>36.11.12</w:t>
            </w:r>
          </w:p>
        </w:tc>
        <w:tc>
          <w:tcPr>
            <w:tcW w:w="807" w:type="pct"/>
          </w:tcPr>
          <w:p w:rsidR="00B226A1" w:rsidRPr="00BA727D" w:rsidRDefault="00B226A1" w:rsidP="00D67E99">
            <w:pPr>
              <w:pStyle w:val="ConsPlusNormal"/>
              <w:jc w:val="both"/>
              <w:rPr>
                <w:rFonts w:ascii="Times New Roman" w:hAnsi="Times New Roman"/>
                <w:sz w:val="16"/>
                <w:szCs w:val="18"/>
              </w:rPr>
            </w:pPr>
            <w:r w:rsidRPr="00BA727D">
              <w:rPr>
                <w:rFonts w:ascii="Times New Roman" w:hAnsi="Times New Roman"/>
                <w:sz w:val="16"/>
                <w:szCs w:val="18"/>
              </w:rPr>
              <w:t>Мебель для сидения с деревянным каркасом</w:t>
            </w:r>
          </w:p>
        </w:tc>
        <w:tc>
          <w:tcPr>
            <w:tcW w:w="648" w:type="pct"/>
          </w:tcPr>
          <w:p w:rsidR="00B226A1" w:rsidRPr="00BA727D" w:rsidRDefault="00B226A1" w:rsidP="00D67E99">
            <w:pPr>
              <w:pStyle w:val="ConsPlusNormal"/>
              <w:jc w:val="both"/>
              <w:rPr>
                <w:rFonts w:ascii="Times New Roman" w:hAnsi="Times New Roman"/>
                <w:sz w:val="16"/>
                <w:szCs w:val="18"/>
              </w:rPr>
            </w:pPr>
            <w:r w:rsidRPr="00BA727D">
              <w:rPr>
                <w:rFonts w:ascii="Times New Roman" w:hAnsi="Times New Roman"/>
                <w:sz w:val="16"/>
                <w:szCs w:val="18"/>
              </w:rPr>
              <w:t>материал (вид древесины)</w:t>
            </w:r>
          </w:p>
          <w:p w:rsidR="00B226A1" w:rsidRPr="00BA727D" w:rsidRDefault="00B226A1" w:rsidP="00D67E99">
            <w:pPr>
              <w:pStyle w:val="ConsPlusNormal"/>
              <w:jc w:val="both"/>
              <w:rPr>
                <w:rFonts w:ascii="Times New Roman" w:hAnsi="Times New Roman"/>
                <w:sz w:val="16"/>
                <w:szCs w:val="18"/>
              </w:rPr>
            </w:pPr>
          </w:p>
          <w:p w:rsidR="00B226A1" w:rsidRPr="00BA727D" w:rsidRDefault="00B226A1" w:rsidP="00D67E99">
            <w:pPr>
              <w:pStyle w:val="ConsPlusNormal"/>
              <w:jc w:val="both"/>
              <w:rPr>
                <w:rFonts w:ascii="Times New Roman" w:hAnsi="Times New Roman"/>
                <w:sz w:val="16"/>
                <w:szCs w:val="18"/>
              </w:rPr>
            </w:pPr>
          </w:p>
          <w:p w:rsidR="00B226A1" w:rsidRPr="00BA727D" w:rsidRDefault="00B226A1" w:rsidP="00D67E99">
            <w:pPr>
              <w:pStyle w:val="ConsPlusNormal"/>
              <w:jc w:val="both"/>
              <w:rPr>
                <w:rFonts w:ascii="Times New Roman" w:hAnsi="Times New Roman"/>
                <w:sz w:val="16"/>
                <w:szCs w:val="18"/>
              </w:rPr>
            </w:pPr>
          </w:p>
          <w:p w:rsidR="00B226A1" w:rsidRPr="00BA727D" w:rsidRDefault="00B226A1" w:rsidP="00D67E99">
            <w:pPr>
              <w:pStyle w:val="ConsPlusNormal"/>
              <w:jc w:val="both"/>
              <w:rPr>
                <w:rFonts w:ascii="Times New Roman" w:hAnsi="Times New Roman"/>
                <w:sz w:val="16"/>
                <w:szCs w:val="18"/>
              </w:rPr>
            </w:pPr>
            <w:r w:rsidRPr="00BA727D">
              <w:rPr>
                <w:rFonts w:ascii="Times New Roman" w:hAnsi="Times New Roman"/>
                <w:sz w:val="16"/>
                <w:szCs w:val="18"/>
              </w:rPr>
              <w:t>обивочные материалы</w:t>
            </w:r>
          </w:p>
        </w:tc>
        <w:tc>
          <w:tcPr>
            <w:tcW w:w="399" w:type="pct"/>
          </w:tcPr>
          <w:p w:rsidR="00B226A1" w:rsidRPr="00BA727D" w:rsidRDefault="00B226A1" w:rsidP="00D67E99">
            <w:pPr>
              <w:pStyle w:val="ConsPlusNormal"/>
              <w:ind w:firstLine="709"/>
              <w:jc w:val="both"/>
              <w:rPr>
                <w:rFonts w:ascii="Times New Roman" w:hAnsi="Times New Roman"/>
                <w:sz w:val="16"/>
                <w:szCs w:val="18"/>
              </w:rPr>
            </w:pPr>
          </w:p>
        </w:tc>
        <w:tc>
          <w:tcPr>
            <w:tcW w:w="514" w:type="pct"/>
          </w:tcPr>
          <w:p w:rsidR="00B226A1" w:rsidRPr="00BA727D" w:rsidRDefault="00B226A1" w:rsidP="00D67E99">
            <w:pPr>
              <w:pStyle w:val="ConsPlusNormal"/>
              <w:ind w:firstLine="709"/>
              <w:jc w:val="both"/>
              <w:rPr>
                <w:rFonts w:ascii="Times New Roman" w:hAnsi="Times New Roman"/>
                <w:sz w:val="16"/>
                <w:szCs w:val="18"/>
              </w:rPr>
            </w:pPr>
          </w:p>
        </w:tc>
        <w:tc>
          <w:tcPr>
            <w:tcW w:w="1137" w:type="pct"/>
          </w:tcPr>
          <w:p w:rsidR="00B226A1" w:rsidRPr="00BA727D" w:rsidRDefault="00B226A1" w:rsidP="00D67E99">
            <w:pPr>
              <w:pStyle w:val="ConsPlusNormal"/>
              <w:jc w:val="both"/>
              <w:rPr>
                <w:rFonts w:ascii="Times New Roman" w:hAnsi="Times New Roman"/>
                <w:sz w:val="16"/>
                <w:szCs w:val="18"/>
              </w:rPr>
            </w:pPr>
            <w:r w:rsidRPr="00BA727D">
              <w:rPr>
                <w:rFonts w:ascii="Times New Roman" w:hAnsi="Times New Roman"/>
                <w:sz w:val="16"/>
                <w:szCs w:val="18"/>
              </w:rPr>
              <w:t xml:space="preserve">возможное значение: древесина хвойных и </w:t>
            </w:r>
            <w:proofErr w:type="spellStart"/>
            <w:r w:rsidRPr="00BA727D">
              <w:rPr>
                <w:rFonts w:ascii="Times New Roman" w:hAnsi="Times New Roman"/>
                <w:sz w:val="16"/>
                <w:szCs w:val="18"/>
              </w:rPr>
              <w:t>мягколиственных</w:t>
            </w:r>
            <w:proofErr w:type="spellEnd"/>
            <w:r w:rsidRPr="00BA727D">
              <w:rPr>
                <w:rFonts w:ascii="Times New Roman" w:hAnsi="Times New Roman"/>
                <w:sz w:val="16"/>
                <w:szCs w:val="18"/>
              </w:rPr>
              <w:t xml:space="preserve"> пород:</w:t>
            </w:r>
          </w:p>
          <w:p w:rsidR="00B226A1" w:rsidRPr="00BA727D" w:rsidRDefault="00B226A1" w:rsidP="00D67E99">
            <w:pPr>
              <w:pStyle w:val="ConsPlusNormal"/>
              <w:jc w:val="both"/>
              <w:rPr>
                <w:rFonts w:ascii="Times New Roman" w:hAnsi="Times New Roman"/>
                <w:sz w:val="16"/>
                <w:szCs w:val="18"/>
              </w:rPr>
            </w:pPr>
            <w:r w:rsidRPr="00BA727D">
              <w:rPr>
                <w:rFonts w:ascii="Times New Roman" w:hAnsi="Times New Roman"/>
                <w:sz w:val="16"/>
                <w:szCs w:val="18"/>
              </w:rPr>
              <w:t>береза, лиственница, сосна, ель</w:t>
            </w:r>
          </w:p>
          <w:p w:rsidR="00B226A1" w:rsidRPr="00BA727D" w:rsidRDefault="00B226A1" w:rsidP="00D67E99">
            <w:pPr>
              <w:pStyle w:val="ConsPlusNormal"/>
              <w:jc w:val="both"/>
              <w:rPr>
                <w:rFonts w:ascii="Times New Roman" w:hAnsi="Times New Roman"/>
                <w:sz w:val="16"/>
                <w:szCs w:val="18"/>
              </w:rPr>
            </w:pPr>
          </w:p>
          <w:p w:rsidR="00B226A1" w:rsidRPr="00BA727D" w:rsidRDefault="00B226A1" w:rsidP="00D67E99">
            <w:pPr>
              <w:pStyle w:val="ConsPlusNormal"/>
              <w:jc w:val="both"/>
              <w:rPr>
                <w:rFonts w:ascii="Times New Roman" w:hAnsi="Times New Roman"/>
                <w:sz w:val="16"/>
                <w:szCs w:val="18"/>
              </w:rPr>
            </w:pPr>
            <w:r w:rsidRPr="00BA727D">
              <w:rPr>
                <w:rFonts w:ascii="Times New Roman" w:hAnsi="Times New Roman"/>
                <w:sz w:val="16"/>
                <w:szCs w:val="18"/>
              </w:rPr>
              <w:t>предельное значение - искусственная кожа;</w:t>
            </w:r>
          </w:p>
          <w:p w:rsidR="00B226A1" w:rsidRPr="00BA727D" w:rsidRDefault="00B226A1" w:rsidP="00D67E99">
            <w:pPr>
              <w:pStyle w:val="ConsPlusNormal"/>
              <w:jc w:val="both"/>
              <w:rPr>
                <w:rFonts w:ascii="Times New Roman" w:hAnsi="Times New Roman"/>
                <w:sz w:val="16"/>
                <w:szCs w:val="18"/>
              </w:rPr>
            </w:pPr>
            <w:proofErr w:type="gramStart"/>
            <w:r w:rsidRPr="00BA727D">
              <w:rPr>
                <w:rFonts w:ascii="Times New Roman" w:hAnsi="Times New Roman"/>
                <w:sz w:val="16"/>
                <w:szCs w:val="18"/>
              </w:rPr>
              <w:t>возможные значения: мебельный (искусственный) мех, искусственная замша (микрофибра), ткань, нетканые материалы</w:t>
            </w:r>
            <w:proofErr w:type="gramEnd"/>
          </w:p>
        </w:tc>
        <w:tc>
          <w:tcPr>
            <w:tcW w:w="923" w:type="pct"/>
          </w:tcPr>
          <w:p w:rsidR="00B226A1" w:rsidRPr="00BA727D" w:rsidRDefault="00B226A1" w:rsidP="00D67E99">
            <w:pPr>
              <w:pStyle w:val="ConsPlusNormal"/>
              <w:jc w:val="both"/>
              <w:rPr>
                <w:rFonts w:ascii="Times New Roman" w:hAnsi="Times New Roman"/>
                <w:sz w:val="16"/>
                <w:szCs w:val="18"/>
              </w:rPr>
            </w:pPr>
            <w:r w:rsidRPr="00BA727D">
              <w:rPr>
                <w:rFonts w:ascii="Times New Roman" w:hAnsi="Times New Roman"/>
                <w:sz w:val="16"/>
                <w:szCs w:val="18"/>
              </w:rPr>
              <w:t xml:space="preserve">возможное значение: древесина хвойных и </w:t>
            </w:r>
            <w:proofErr w:type="spellStart"/>
            <w:r w:rsidRPr="00BA727D">
              <w:rPr>
                <w:rFonts w:ascii="Times New Roman" w:hAnsi="Times New Roman"/>
                <w:sz w:val="16"/>
                <w:szCs w:val="18"/>
              </w:rPr>
              <w:t>мягколиственных</w:t>
            </w:r>
            <w:proofErr w:type="spellEnd"/>
            <w:r w:rsidRPr="00BA727D">
              <w:rPr>
                <w:rFonts w:ascii="Times New Roman" w:hAnsi="Times New Roman"/>
                <w:sz w:val="16"/>
                <w:szCs w:val="18"/>
              </w:rPr>
              <w:t xml:space="preserve"> пород:</w:t>
            </w:r>
          </w:p>
          <w:p w:rsidR="00B226A1" w:rsidRPr="00BA727D" w:rsidRDefault="00B226A1" w:rsidP="00D67E99">
            <w:pPr>
              <w:pStyle w:val="ConsPlusNormal"/>
              <w:jc w:val="both"/>
              <w:rPr>
                <w:rFonts w:ascii="Times New Roman" w:hAnsi="Times New Roman"/>
                <w:sz w:val="16"/>
                <w:szCs w:val="18"/>
              </w:rPr>
            </w:pPr>
            <w:r w:rsidRPr="00BA727D">
              <w:rPr>
                <w:rFonts w:ascii="Times New Roman" w:hAnsi="Times New Roman"/>
                <w:sz w:val="16"/>
                <w:szCs w:val="18"/>
              </w:rPr>
              <w:t>береза, лиственница, сосна, ель</w:t>
            </w:r>
          </w:p>
          <w:p w:rsidR="00B226A1" w:rsidRPr="00BA727D" w:rsidRDefault="00B226A1" w:rsidP="00D67E99">
            <w:pPr>
              <w:pStyle w:val="ConsPlusNormal"/>
              <w:jc w:val="both"/>
              <w:rPr>
                <w:rFonts w:ascii="Times New Roman" w:hAnsi="Times New Roman"/>
                <w:sz w:val="16"/>
                <w:szCs w:val="18"/>
              </w:rPr>
            </w:pPr>
          </w:p>
          <w:p w:rsidR="00B226A1" w:rsidRPr="00BA727D" w:rsidRDefault="00B226A1" w:rsidP="00D67E99">
            <w:pPr>
              <w:pStyle w:val="ConsPlusNormal"/>
              <w:jc w:val="both"/>
              <w:rPr>
                <w:rFonts w:ascii="Times New Roman" w:hAnsi="Times New Roman"/>
                <w:sz w:val="16"/>
                <w:szCs w:val="18"/>
              </w:rPr>
            </w:pPr>
            <w:r w:rsidRPr="00BA727D">
              <w:rPr>
                <w:rFonts w:ascii="Times New Roman" w:hAnsi="Times New Roman"/>
                <w:sz w:val="16"/>
                <w:szCs w:val="18"/>
              </w:rPr>
              <w:t>предельное значение - ткань.</w:t>
            </w:r>
          </w:p>
          <w:p w:rsidR="00B226A1" w:rsidRPr="00BA727D" w:rsidRDefault="00B226A1" w:rsidP="00D67E99">
            <w:pPr>
              <w:pStyle w:val="ConsPlusNormal"/>
              <w:jc w:val="both"/>
              <w:rPr>
                <w:rFonts w:ascii="Times New Roman" w:hAnsi="Times New Roman"/>
                <w:sz w:val="16"/>
                <w:szCs w:val="18"/>
              </w:rPr>
            </w:pPr>
            <w:r w:rsidRPr="00BA727D">
              <w:rPr>
                <w:rFonts w:ascii="Times New Roman" w:hAnsi="Times New Roman"/>
                <w:sz w:val="16"/>
                <w:szCs w:val="18"/>
              </w:rPr>
              <w:t>возможное значение: нетканые материалы</w:t>
            </w:r>
          </w:p>
          <w:p w:rsidR="00B226A1" w:rsidRPr="00BA727D" w:rsidRDefault="00B226A1" w:rsidP="00D67E99">
            <w:pPr>
              <w:pStyle w:val="ConsPlusNormal"/>
              <w:jc w:val="both"/>
              <w:rPr>
                <w:rFonts w:ascii="Times New Roman" w:hAnsi="Times New Roman"/>
                <w:sz w:val="16"/>
                <w:szCs w:val="18"/>
              </w:rPr>
            </w:pPr>
          </w:p>
        </w:tc>
      </w:tr>
      <w:tr w:rsidR="00B226A1" w:rsidRPr="00BA727D" w:rsidTr="00D67E99">
        <w:tc>
          <w:tcPr>
            <w:tcW w:w="213" w:type="pct"/>
          </w:tcPr>
          <w:p w:rsidR="00B226A1" w:rsidRPr="00BA727D" w:rsidRDefault="00B226A1" w:rsidP="00D67E99">
            <w:pPr>
              <w:pStyle w:val="ConsPlusNormal"/>
              <w:jc w:val="both"/>
              <w:rPr>
                <w:rFonts w:ascii="Times New Roman" w:hAnsi="Times New Roman"/>
                <w:sz w:val="16"/>
                <w:szCs w:val="18"/>
              </w:rPr>
            </w:pPr>
            <w:r w:rsidRPr="00BA727D">
              <w:rPr>
                <w:rFonts w:ascii="Times New Roman" w:hAnsi="Times New Roman"/>
                <w:sz w:val="16"/>
                <w:szCs w:val="18"/>
              </w:rPr>
              <w:t>9</w:t>
            </w:r>
          </w:p>
        </w:tc>
        <w:tc>
          <w:tcPr>
            <w:tcW w:w="359" w:type="pct"/>
          </w:tcPr>
          <w:p w:rsidR="00B226A1" w:rsidRPr="00BA727D" w:rsidRDefault="00B226A1" w:rsidP="00D67E99">
            <w:pPr>
              <w:pStyle w:val="ConsPlusNormal"/>
              <w:jc w:val="both"/>
              <w:rPr>
                <w:rFonts w:ascii="Times New Roman" w:hAnsi="Times New Roman"/>
                <w:sz w:val="16"/>
                <w:szCs w:val="18"/>
              </w:rPr>
            </w:pPr>
            <w:r w:rsidRPr="00BA727D">
              <w:rPr>
                <w:rFonts w:ascii="Times New Roman" w:hAnsi="Times New Roman"/>
                <w:sz w:val="16"/>
                <w:szCs w:val="18"/>
              </w:rPr>
              <w:t>36.12.11</w:t>
            </w:r>
          </w:p>
        </w:tc>
        <w:tc>
          <w:tcPr>
            <w:tcW w:w="807" w:type="pct"/>
          </w:tcPr>
          <w:p w:rsidR="00B226A1" w:rsidRPr="00BA727D" w:rsidRDefault="00B226A1" w:rsidP="00D67E99">
            <w:pPr>
              <w:pStyle w:val="ConsPlusNormal"/>
              <w:jc w:val="both"/>
              <w:rPr>
                <w:rFonts w:ascii="Times New Roman" w:hAnsi="Times New Roman"/>
                <w:sz w:val="16"/>
                <w:szCs w:val="18"/>
              </w:rPr>
            </w:pPr>
            <w:r w:rsidRPr="00BA727D">
              <w:rPr>
                <w:rFonts w:ascii="Times New Roman" w:hAnsi="Times New Roman"/>
                <w:sz w:val="16"/>
                <w:szCs w:val="18"/>
              </w:rPr>
              <w:t>Мебель металлическая для офисов, административных помещений, учебных заведений, учреждений культуры и т.п.</w:t>
            </w:r>
          </w:p>
        </w:tc>
        <w:tc>
          <w:tcPr>
            <w:tcW w:w="648" w:type="pct"/>
          </w:tcPr>
          <w:p w:rsidR="00B226A1" w:rsidRPr="00BA727D" w:rsidRDefault="00B226A1" w:rsidP="00D67E99">
            <w:pPr>
              <w:pStyle w:val="ConsPlusNormal"/>
              <w:jc w:val="both"/>
              <w:rPr>
                <w:rFonts w:ascii="Times New Roman" w:hAnsi="Times New Roman"/>
                <w:sz w:val="16"/>
                <w:szCs w:val="18"/>
              </w:rPr>
            </w:pPr>
            <w:r w:rsidRPr="00BA727D">
              <w:rPr>
                <w:rFonts w:ascii="Times New Roman" w:hAnsi="Times New Roman"/>
                <w:sz w:val="16"/>
                <w:szCs w:val="18"/>
              </w:rPr>
              <w:t>материал (металл)</w:t>
            </w:r>
          </w:p>
        </w:tc>
        <w:tc>
          <w:tcPr>
            <w:tcW w:w="399" w:type="pct"/>
          </w:tcPr>
          <w:p w:rsidR="00B226A1" w:rsidRPr="00BA727D" w:rsidRDefault="00B226A1" w:rsidP="00D67E99">
            <w:pPr>
              <w:pStyle w:val="ConsPlusNormal"/>
              <w:ind w:firstLine="709"/>
              <w:jc w:val="both"/>
              <w:rPr>
                <w:rFonts w:ascii="Times New Roman" w:hAnsi="Times New Roman"/>
                <w:sz w:val="16"/>
                <w:szCs w:val="18"/>
              </w:rPr>
            </w:pPr>
          </w:p>
        </w:tc>
        <w:tc>
          <w:tcPr>
            <w:tcW w:w="514" w:type="pct"/>
          </w:tcPr>
          <w:p w:rsidR="00B226A1" w:rsidRPr="00BA727D" w:rsidRDefault="00B226A1" w:rsidP="00D67E99">
            <w:pPr>
              <w:pStyle w:val="ConsPlusNormal"/>
              <w:ind w:firstLine="709"/>
              <w:jc w:val="both"/>
              <w:rPr>
                <w:rFonts w:ascii="Times New Roman" w:hAnsi="Times New Roman"/>
                <w:sz w:val="16"/>
                <w:szCs w:val="18"/>
              </w:rPr>
            </w:pPr>
          </w:p>
        </w:tc>
        <w:tc>
          <w:tcPr>
            <w:tcW w:w="1137" w:type="pct"/>
          </w:tcPr>
          <w:p w:rsidR="00B226A1" w:rsidRPr="00BA727D" w:rsidRDefault="00B226A1" w:rsidP="00D67E99">
            <w:pPr>
              <w:pStyle w:val="ConsPlusNormal"/>
              <w:ind w:firstLine="709"/>
              <w:jc w:val="both"/>
              <w:rPr>
                <w:rFonts w:ascii="Times New Roman" w:hAnsi="Times New Roman"/>
                <w:sz w:val="16"/>
                <w:szCs w:val="18"/>
              </w:rPr>
            </w:pPr>
          </w:p>
        </w:tc>
        <w:tc>
          <w:tcPr>
            <w:tcW w:w="923" w:type="pct"/>
          </w:tcPr>
          <w:p w:rsidR="00B226A1" w:rsidRPr="00BA727D" w:rsidRDefault="00B226A1" w:rsidP="00D67E99">
            <w:pPr>
              <w:pStyle w:val="ConsPlusNormal"/>
              <w:ind w:firstLine="709"/>
              <w:jc w:val="both"/>
              <w:rPr>
                <w:rFonts w:ascii="Times New Roman" w:hAnsi="Times New Roman"/>
                <w:sz w:val="16"/>
                <w:szCs w:val="18"/>
              </w:rPr>
            </w:pPr>
          </w:p>
        </w:tc>
      </w:tr>
      <w:tr w:rsidR="00B226A1" w:rsidRPr="00BA727D" w:rsidTr="00D67E99">
        <w:tc>
          <w:tcPr>
            <w:tcW w:w="213" w:type="pct"/>
          </w:tcPr>
          <w:p w:rsidR="00B226A1" w:rsidRPr="00BA727D" w:rsidRDefault="00B226A1" w:rsidP="00D67E99">
            <w:pPr>
              <w:pStyle w:val="ConsPlusNormal"/>
              <w:jc w:val="both"/>
              <w:rPr>
                <w:rFonts w:ascii="Times New Roman" w:hAnsi="Times New Roman"/>
                <w:sz w:val="16"/>
                <w:szCs w:val="18"/>
              </w:rPr>
            </w:pPr>
            <w:r w:rsidRPr="00BA727D">
              <w:rPr>
                <w:rFonts w:ascii="Times New Roman" w:hAnsi="Times New Roman"/>
                <w:sz w:val="16"/>
                <w:szCs w:val="18"/>
              </w:rPr>
              <w:t>10</w:t>
            </w:r>
          </w:p>
        </w:tc>
        <w:tc>
          <w:tcPr>
            <w:tcW w:w="359" w:type="pct"/>
          </w:tcPr>
          <w:p w:rsidR="00B226A1" w:rsidRPr="00BA727D" w:rsidRDefault="00B226A1" w:rsidP="00D67E99">
            <w:pPr>
              <w:pStyle w:val="ConsPlusNormal"/>
              <w:jc w:val="both"/>
              <w:rPr>
                <w:rFonts w:ascii="Times New Roman" w:hAnsi="Times New Roman"/>
                <w:sz w:val="16"/>
                <w:szCs w:val="18"/>
              </w:rPr>
            </w:pPr>
            <w:r w:rsidRPr="00BA727D">
              <w:rPr>
                <w:rFonts w:ascii="Times New Roman" w:hAnsi="Times New Roman"/>
                <w:sz w:val="16"/>
                <w:szCs w:val="18"/>
              </w:rPr>
              <w:t>36.12.12</w:t>
            </w:r>
          </w:p>
        </w:tc>
        <w:tc>
          <w:tcPr>
            <w:tcW w:w="807" w:type="pct"/>
          </w:tcPr>
          <w:p w:rsidR="00B226A1" w:rsidRPr="00BA727D" w:rsidRDefault="00B226A1" w:rsidP="00D67E99">
            <w:pPr>
              <w:pStyle w:val="ConsPlusNormal"/>
              <w:jc w:val="both"/>
              <w:rPr>
                <w:rFonts w:ascii="Times New Roman" w:hAnsi="Times New Roman"/>
                <w:sz w:val="16"/>
                <w:szCs w:val="18"/>
              </w:rPr>
            </w:pPr>
            <w:r w:rsidRPr="00BA727D">
              <w:rPr>
                <w:rFonts w:ascii="Times New Roman" w:hAnsi="Times New Roman"/>
                <w:sz w:val="16"/>
                <w:szCs w:val="18"/>
              </w:rPr>
              <w:t>Мебель деревянная для офисов, административных помещений, учебных заведений, учреждений культуры и т.п.</w:t>
            </w:r>
          </w:p>
        </w:tc>
        <w:tc>
          <w:tcPr>
            <w:tcW w:w="648" w:type="pct"/>
          </w:tcPr>
          <w:p w:rsidR="00B226A1" w:rsidRPr="00BA727D" w:rsidRDefault="00B226A1" w:rsidP="00D67E99">
            <w:pPr>
              <w:pStyle w:val="ConsPlusNormal"/>
              <w:jc w:val="both"/>
              <w:rPr>
                <w:rFonts w:ascii="Times New Roman" w:hAnsi="Times New Roman"/>
                <w:sz w:val="16"/>
                <w:szCs w:val="18"/>
              </w:rPr>
            </w:pPr>
            <w:r w:rsidRPr="00BA727D">
              <w:rPr>
                <w:rFonts w:ascii="Times New Roman" w:hAnsi="Times New Roman"/>
                <w:sz w:val="16"/>
                <w:szCs w:val="18"/>
              </w:rPr>
              <w:t>материал (вид древесины)</w:t>
            </w:r>
          </w:p>
          <w:p w:rsidR="00B226A1" w:rsidRPr="00BA727D" w:rsidRDefault="00B226A1" w:rsidP="00D67E99">
            <w:pPr>
              <w:pStyle w:val="ConsPlusNormal"/>
              <w:jc w:val="both"/>
              <w:rPr>
                <w:rFonts w:ascii="Times New Roman" w:hAnsi="Times New Roman"/>
                <w:sz w:val="16"/>
                <w:szCs w:val="18"/>
              </w:rPr>
            </w:pPr>
          </w:p>
        </w:tc>
        <w:tc>
          <w:tcPr>
            <w:tcW w:w="399" w:type="pct"/>
          </w:tcPr>
          <w:p w:rsidR="00B226A1" w:rsidRPr="00BA727D" w:rsidRDefault="00B226A1" w:rsidP="00D67E99">
            <w:pPr>
              <w:pStyle w:val="ConsPlusNormal"/>
              <w:ind w:firstLine="709"/>
              <w:jc w:val="both"/>
              <w:rPr>
                <w:rFonts w:ascii="Times New Roman" w:hAnsi="Times New Roman"/>
                <w:sz w:val="16"/>
                <w:szCs w:val="18"/>
              </w:rPr>
            </w:pPr>
          </w:p>
        </w:tc>
        <w:tc>
          <w:tcPr>
            <w:tcW w:w="514" w:type="pct"/>
          </w:tcPr>
          <w:p w:rsidR="00B226A1" w:rsidRPr="00BA727D" w:rsidRDefault="00B226A1" w:rsidP="00D67E99">
            <w:pPr>
              <w:pStyle w:val="ConsPlusNormal"/>
              <w:ind w:firstLine="709"/>
              <w:jc w:val="both"/>
              <w:rPr>
                <w:rFonts w:ascii="Times New Roman" w:hAnsi="Times New Roman"/>
                <w:sz w:val="16"/>
                <w:szCs w:val="18"/>
              </w:rPr>
            </w:pPr>
          </w:p>
        </w:tc>
        <w:tc>
          <w:tcPr>
            <w:tcW w:w="1137" w:type="pct"/>
          </w:tcPr>
          <w:p w:rsidR="00B226A1" w:rsidRPr="00BA727D" w:rsidRDefault="00B226A1" w:rsidP="00D67E99">
            <w:pPr>
              <w:pStyle w:val="ConsPlusNormal"/>
              <w:jc w:val="both"/>
              <w:rPr>
                <w:rFonts w:ascii="Times New Roman" w:hAnsi="Times New Roman"/>
                <w:sz w:val="16"/>
                <w:szCs w:val="18"/>
              </w:rPr>
            </w:pPr>
            <w:r w:rsidRPr="00BA727D">
              <w:rPr>
                <w:rFonts w:ascii="Times New Roman" w:hAnsi="Times New Roman"/>
                <w:sz w:val="16"/>
                <w:szCs w:val="18"/>
              </w:rPr>
              <w:t xml:space="preserve">возможные значения - древесина хвойных и </w:t>
            </w:r>
            <w:proofErr w:type="spellStart"/>
            <w:r w:rsidRPr="00BA727D">
              <w:rPr>
                <w:rFonts w:ascii="Times New Roman" w:hAnsi="Times New Roman"/>
                <w:sz w:val="16"/>
                <w:szCs w:val="18"/>
              </w:rPr>
              <w:t>мягколиственных</w:t>
            </w:r>
            <w:proofErr w:type="spellEnd"/>
            <w:r w:rsidRPr="00BA727D">
              <w:rPr>
                <w:rFonts w:ascii="Times New Roman" w:hAnsi="Times New Roman"/>
                <w:sz w:val="16"/>
                <w:szCs w:val="18"/>
              </w:rPr>
              <w:t xml:space="preserve"> пород</w:t>
            </w:r>
          </w:p>
        </w:tc>
        <w:tc>
          <w:tcPr>
            <w:tcW w:w="923" w:type="pct"/>
          </w:tcPr>
          <w:p w:rsidR="00B226A1" w:rsidRPr="00BA727D" w:rsidRDefault="00B226A1" w:rsidP="00D67E99">
            <w:pPr>
              <w:pStyle w:val="ConsPlusNormal"/>
              <w:jc w:val="both"/>
              <w:rPr>
                <w:rFonts w:ascii="Times New Roman" w:hAnsi="Times New Roman"/>
                <w:sz w:val="16"/>
                <w:szCs w:val="18"/>
              </w:rPr>
            </w:pPr>
            <w:r w:rsidRPr="00BA727D">
              <w:rPr>
                <w:rFonts w:ascii="Times New Roman" w:hAnsi="Times New Roman"/>
                <w:sz w:val="16"/>
                <w:szCs w:val="18"/>
              </w:rPr>
              <w:t xml:space="preserve">возможные значения - древесина хвойных и </w:t>
            </w:r>
            <w:proofErr w:type="spellStart"/>
            <w:r w:rsidRPr="00BA727D">
              <w:rPr>
                <w:rFonts w:ascii="Times New Roman" w:hAnsi="Times New Roman"/>
                <w:sz w:val="16"/>
                <w:szCs w:val="18"/>
              </w:rPr>
              <w:t>мягколиственных</w:t>
            </w:r>
            <w:proofErr w:type="spellEnd"/>
            <w:r w:rsidRPr="00BA727D">
              <w:rPr>
                <w:rFonts w:ascii="Times New Roman" w:hAnsi="Times New Roman"/>
                <w:sz w:val="16"/>
                <w:szCs w:val="18"/>
              </w:rPr>
              <w:t xml:space="preserve"> пород</w:t>
            </w:r>
          </w:p>
        </w:tc>
      </w:tr>
    </w:tbl>
    <w:p w:rsidR="00B226A1" w:rsidRPr="0000136B" w:rsidRDefault="00B226A1" w:rsidP="00B226A1">
      <w:pPr>
        <w:ind w:firstLine="709"/>
        <w:jc w:val="both"/>
        <w:rPr>
          <w:sz w:val="24"/>
          <w:szCs w:val="24"/>
        </w:rPr>
      </w:pPr>
    </w:p>
    <w:p w:rsidR="00B226A1" w:rsidRDefault="00B226A1" w:rsidP="00B226A1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b/>
          <w:bCs/>
          <w:color w:val="000000"/>
          <w:sz w:val="28"/>
          <w:szCs w:val="28"/>
        </w:rPr>
      </w:pPr>
    </w:p>
    <w:p w:rsidR="00D42305" w:rsidRDefault="00D42305"/>
    <w:sectPr w:rsidR="00D42305" w:rsidSect="00B226A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1082" w:rsidRDefault="004F1082" w:rsidP="00B226A1">
      <w:r>
        <w:separator/>
      </w:r>
    </w:p>
  </w:endnote>
  <w:endnote w:type="continuationSeparator" w:id="0">
    <w:p w:rsidR="004F1082" w:rsidRDefault="004F1082" w:rsidP="00B226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1082" w:rsidRDefault="004F1082" w:rsidP="00B226A1">
      <w:r>
        <w:separator/>
      </w:r>
    </w:p>
  </w:footnote>
  <w:footnote w:type="continuationSeparator" w:id="0">
    <w:p w:rsidR="004F1082" w:rsidRDefault="004F1082" w:rsidP="00B226A1">
      <w:r>
        <w:continuationSeparator/>
      </w:r>
    </w:p>
  </w:footnote>
  <w:footnote w:id="1">
    <w:p w:rsidR="00B226A1" w:rsidRPr="009B5D44" w:rsidRDefault="00B226A1" w:rsidP="00B226A1">
      <w:pPr>
        <w:autoSpaceDE w:val="0"/>
        <w:autoSpaceDN w:val="0"/>
        <w:adjustRightInd w:val="0"/>
        <w:ind w:firstLine="540"/>
        <w:jc w:val="both"/>
        <w:rPr>
          <w:sz w:val="18"/>
          <w:szCs w:val="16"/>
        </w:rPr>
      </w:pPr>
      <w:r w:rsidRPr="009B5D44">
        <w:rPr>
          <w:rStyle w:val="a7"/>
          <w:sz w:val="18"/>
          <w:szCs w:val="16"/>
        </w:rPr>
        <w:footnoteRef/>
      </w:r>
      <w:r w:rsidRPr="009B5D44">
        <w:rPr>
          <w:sz w:val="18"/>
          <w:szCs w:val="16"/>
        </w:rPr>
        <w:t xml:space="preserve"> Указывается в случае установления характеристик, отличающихся от значений, содержащихся в обязательном перечне отдельных видов товаров, работ, услуг, в отношении которых определяются требования к их потребительским свойствам (в том числе качеству) и иным характеристикам (в том числе предельные цены товаров, работ, услуг).</w:t>
      </w:r>
    </w:p>
    <w:p w:rsidR="00B226A1" w:rsidRPr="009B5D44" w:rsidRDefault="00B226A1" w:rsidP="00B226A1">
      <w:pPr>
        <w:pStyle w:val="a6"/>
        <w:rPr>
          <w:sz w:val="20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8600D1"/>
    <w:multiLevelType w:val="singleLevel"/>
    <w:tmpl w:val="2356DBC2"/>
    <w:lvl w:ilvl="0">
      <w:start w:val="1"/>
      <w:numFmt w:val="decimal"/>
      <w:lvlText w:val="%1."/>
      <w:legacy w:legacy="1" w:legacySpace="0" w:legacyIndent="399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52DF"/>
    <w:rsid w:val="00241576"/>
    <w:rsid w:val="00337FFD"/>
    <w:rsid w:val="004F1082"/>
    <w:rsid w:val="009852DF"/>
    <w:rsid w:val="00B226A1"/>
    <w:rsid w:val="00D42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26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B226A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226A1"/>
    <w:rPr>
      <w:rFonts w:ascii="Arial" w:eastAsiaTheme="minorEastAsia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semiHidden/>
    <w:rsid w:val="00B226A1"/>
    <w:pPr>
      <w:spacing w:after="120"/>
      <w:ind w:left="283"/>
    </w:pPr>
    <w:rPr>
      <w:rFonts w:eastAsia="Calibri"/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semiHidden/>
    <w:rsid w:val="00B226A1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5">
    <w:name w:val="Текст сноски Знак"/>
    <w:link w:val="a6"/>
    <w:rsid w:val="00B226A1"/>
    <w:rPr>
      <w:color w:val="000000"/>
    </w:rPr>
  </w:style>
  <w:style w:type="paragraph" w:styleId="a6">
    <w:name w:val="footnote text"/>
    <w:basedOn w:val="a"/>
    <w:link w:val="a5"/>
    <w:unhideWhenUsed/>
    <w:rsid w:val="00B226A1"/>
    <w:pPr>
      <w:widowControl w:val="0"/>
    </w:pPr>
    <w:rPr>
      <w:rFonts w:asciiTheme="minorHAnsi" w:eastAsiaTheme="minorHAnsi" w:hAnsiTheme="minorHAnsi" w:cstheme="minorBidi"/>
      <w:color w:val="000000"/>
      <w:sz w:val="22"/>
      <w:szCs w:val="22"/>
      <w:lang w:eastAsia="en-US"/>
    </w:rPr>
  </w:style>
  <w:style w:type="character" w:customStyle="1" w:styleId="1">
    <w:name w:val="Текст сноски Знак1"/>
    <w:basedOn w:val="a0"/>
    <w:uiPriority w:val="99"/>
    <w:semiHidden/>
    <w:rsid w:val="00B226A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B226A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B226A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Style7">
    <w:name w:val="Style7"/>
    <w:basedOn w:val="a"/>
    <w:rsid w:val="00B226A1"/>
    <w:pPr>
      <w:widowControl w:val="0"/>
      <w:autoSpaceDE w:val="0"/>
      <w:autoSpaceDN w:val="0"/>
      <w:adjustRightInd w:val="0"/>
      <w:spacing w:line="305" w:lineRule="exact"/>
      <w:ind w:firstLine="530"/>
      <w:jc w:val="both"/>
    </w:pPr>
    <w:rPr>
      <w:sz w:val="24"/>
      <w:szCs w:val="24"/>
    </w:rPr>
  </w:style>
  <w:style w:type="character" w:customStyle="1" w:styleId="FontStyle16">
    <w:name w:val="Font Style16"/>
    <w:rsid w:val="00B226A1"/>
    <w:rPr>
      <w:rFonts w:ascii="Times New Roman" w:hAnsi="Times New Roman" w:cs="Times New Roman"/>
      <w:sz w:val="26"/>
      <w:szCs w:val="26"/>
    </w:rPr>
  </w:style>
  <w:style w:type="paragraph" w:customStyle="1" w:styleId="Style8">
    <w:name w:val="Style8"/>
    <w:basedOn w:val="a"/>
    <w:rsid w:val="00B226A1"/>
    <w:pPr>
      <w:widowControl w:val="0"/>
      <w:autoSpaceDE w:val="0"/>
      <w:autoSpaceDN w:val="0"/>
      <w:adjustRightInd w:val="0"/>
      <w:spacing w:line="322" w:lineRule="exact"/>
      <w:ind w:firstLine="708"/>
      <w:jc w:val="both"/>
    </w:pPr>
    <w:rPr>
      <w:sz w:val="24"/>
      <w:szCs w:val="24"/>
    </w:rPr>
  </w:style>
  <w:style w:type="character" w:styleId="a7">
    <w:name w:val="footnote reference"/>
    <w:unhideWhenUsed/>
    <w:rsid w:val="00B226A1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26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B226A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226A1"/>
    <w:rPr>
      <w:rFonts w:ascii="Arial" w:eastAsiaTheme="minorEastAsia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semiHidden/>
    <w:rsid w:val="00B226A1"/>
    <w:pPr>
      <w:spacing w:after="120"/>
      <w:ind w:left="283"/>
    </w:pPr>
    <w:rPr>
      <w:rFonts w:eastAsia="Calibri"/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semiHidden/>
    <w:rsid w:val="00B226A1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5">
    <w:name w:val="Текст сноски Знак"/>
    <w:link w:val="a6"/>
    <w:rsid w:val="00B226A1"/>
    <w:rPr>
      <w:color w:val="000000"/>
    </w:rPr>
  </w:style>
  <w:style w:type="paragraph" w:styleId="a6">
    <w:name w:val="footnote text"/>
    <w:basedOn w:val="a"/>
    <w:link w:val="a5"/>
    <w:unhideWhenUsed/>
    <w:rsid w:val="00B226A1"/>
    <w:pPr>
      <w:widowControl w:val="0"/>
    </w:pPr>
    <w:rPr>
      <w:rFonts w:asciiTheme="minorHAnsi" w:eastAsiaTheme="minorHAnsi" w:hAnsiTheme="minorHAnsi" w:cstheme="minorBidi"/>
      <w:color w:val="000000"/>
      <w:sz w:val="22"/>
      <w:szCs w:val="22"/>
      <w:lang w:eastAsia="en-US"/>
    </w:rPr>
  </w:style>
  <w:style w:type="character" w:customStyle="1" w:styleId="1">
    <w:name w:val="Текст сноски Знак1"/>
    <w:basedOn w:val="a0"/>
    <w:uiPriority w:val="99"/>
    <w:semiHidden/>
    <w:rsid w:val="00B226A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B226A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B226A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Style7">
    <w:name w:val="Style7"/>
    <w:basedOn w:val="a"/>
    <w:rsid w:val="00B226A1"/>
    <w:pPr>
      <w:widowControl w:val="0"/>
      <w:autoSpaceDE w:val="0"/>
      <w:autoSpaceDN w:val="0"/>
      <w:adjustRightInd w:val="0"/>
      <w:spacing w:line="305" w:lineRule="exact"/>
      <w:ind w:firstLine="530"/>
      <w:jc w:val="both"/>
    </w:pPr>
    <w:rPr>
      <w:sz w:val="24"/>
      <w:szCs w:val="24"/>
    </w:rPr>
  </w:style>
  <w:style w:type="character" w:customStyle="1" w:styleId="FontStyle16">
    <w:name w:val="Font Style16"/>
    <w:rsid w:val="00B226A1"/>
    <w:rPr>
      <w:rFonts w:ascii="Times New Roman" w:hAnsi="Times New Roman" w:cs="Times New Roman"/>
      <w:sz w:val="26"/>
      <w:szCs w:val="26"/>
    </w:rPr>
  </w:style>
  <w:style w:type="paragraph" w:customStyle="1" w:styleId="Style8">
    <w:name w:val="Style8"/>
    <w:basedOn w:val="a"/>
    <w:rsid w:val="00B226A1"/>
    <w:pPr>
      <w:widowControl w:val="0"/>
      <w:autoSpaceDE w:val="0"/>
      <w:autoSpaceDN w:val="0"/>
      <w:adjustRightInd w:val="0"/>
      <w:spacing w:line="322" w:lineRule="exact"/>
      <w:ind w:firstLine="708"/>
      <w:jc w:val="both"/>
    </w:pPr>
    <w:rPr>
      <w:sz w:val="24"/>
      <w:szCs w:val="24"/>
    </w:rPr>
  </w:style>
  <w:style w:type="character" w:styleId="a7">
    <w:name w:val="footnote reference"/>
    <w:unhideWhenUsed/>
    <w:rsid w:val="00B226A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2194</Words>
  <Characters>12506</Characters>
  <Application>Microsoft Office Word</Application>
  <DocSecurity>0</DocSecurity>
  <Lines>104</Lines>
  <Paragraphs>29</Paragraphs>
  <ScaleCrop>false</ScaleCrop>
  <Company/>
  <LinksUpToDate>false</LinksUpToDate>
  <CharactersWithSpaces>14671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2022-05-05T07:29:00Z</dcterms:created>
  <dcterms:modified xsi:type="dcterms:W3CDTF">2022-05-06T06:46:00Z</dcterms:modified>
</cp:coreProperties>
</file>