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FE" w:rsidRPr="007B0BB1" w:rsidRDefault="006C52FE" w:rsidP="006C52FE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6C52FE" w:rsidRPr="007B0BB1" w:rsidRDefault="006C52FE" w:rsidP="006C52FE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6C52FE" w:rsidRPr="007B0BB1" w:rsidRDefault="006C52FE" w:rsidP="006C52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C52FE" w:rsidRDefault="006C52FE" w:rsidP="006C52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6C52FE" w:rsidRPr="00AC7C57" w:rsidRDefault="006C52FE" w:rsidP="006C52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52FE" w:rsidRDefault="006C52FE" w:rsidP="006C52FE">
      <w:pPr>
        <w:pStyle w:val="a3"/>
        <w:spacing w:after="0" w:line="240" w:lineRule="auto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6C52FE" w:rsidRPr="007B0BB1" w:rsidRDefault="006C52FE" w:rsidP="006C52FE">
      <w:pPr>
        <w:pStyle w:val="a3"/>
        <w:spacing w:after="0" w:line="240" w:lineRule="auto"/>
        <w:rPr>
          <w:sz w:val="28"/>
          <w:szCs w:val="28"/>
        </w:rPr>
      </w:pPr>
    </w:p>
    <w:p w:rsidR="006C52FE" w:rsidRDefault="006C52FE" w:rsidP="006C52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17.07.2023 года                      № 13 п.3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6C52FE" w:rsidRDefault="006C52FE" w:rsidP="006C52F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C52FE" w:rsidRDefault="006C52FE" w:rsidP="006C52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О вне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сении изменений и дополнений в р</w:t>
      </w: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ешение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Совета Молодежного МО </w:t>
      </w:r>
    </w:p>
    <w:p w:rsidR="006C52FE" w:rsidRPr="004151D9" w:rsidRDefault="006C52FE" w:rsidP="006C52F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14</w:t>
      </w: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п.1 от 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22</w:t>
      </w: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.09.2021 года «</w:t>
      </w:r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Об утверждении Положения о муниципальном контроле в сфере</w:t>
      </w:r>
      <w:r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</w:t>
      </w:r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благоустройства на территории </w:t>
      </w:r>
      <w:r w:rsidRPr="0096766B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Молодежного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</w:t>
      </w:r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муниципального образования</w:t>
      </w:r>
      <w:r w:rsidRPr="008D3FA9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</w:t>
      </w:r>
      <w:proofErr w:type="spellStart"/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>Перелюбского</w:t>
      </w:r>
      <w:proofErr w:type="spellEnd"/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ru-RU"/>
        </w:rPr>
        <w:t xml:space="preserve"> муниципального района Саратовской области</w:t>
      </w:r>
      <w:r w:rsidRPr="008D3F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6C52FE" w:rsidRPr="008D3FA9" w:rsidRDefault="006C52FE" w:rsidP="006C5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52FE" w:rsidRDefault="006C52FE" w:rsidP="006C52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РФ от 10.03.2023г. № 372,</w:t>
      </w:r>
      <w:r w:rsidRPr="008D3F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</w:t>
      </w:r>
      <w:proofErr w:type="spellStart"/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области, Совет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</w:t>
      </w:r>
      <w:proofErr w:type="gramEnd"/>
    </w:p>
    <w:p w:rsidR="006C52FE" w:rsidRDefault="006C52FE" w:rsidP="006C52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52FE" w:rsidRPr="008D3FA9" w:rsidRDefault="006C52FE" w:rsidP="006C52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C52FE" w:rsidRPr="008D3FA9" w:rsidRDefault="006C52FE" w:rsidP="006C52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D3FA9">
        <w:rPr>
          <w:rFonts w:ascii="Times New Roman" w:eastAsia="Calibri" w:hAnsi="Times New Roman" w:cs="Times New Roman"/>
          <w:sz w:val="24"/>
          <w:szCs w:val="24"/>
          <w:lang w:eastAsia="ar-SA"/>
        </w:rPr>
        <w:t>1.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Решение Совета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№ 14 п. 1 от 22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.09.2021 года «Об утверждения Положения </w:t>
      </w:r>
      <w:r w:rsidRPr="008D3F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 муниципальном контроле в сфере благоустройства на территории</w:t>
      </w:r>
      <w:r w:rsidRPr="0096766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8D3F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 муниципального образования </w:t>
      </w:r>
      <w:proofErr w:type="spellStart"/>
      <w:r w:rsidRPr="008D3F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Перелюбского</w:t>
      </w:r>
      <w:proofErr w:type="spellEnd"/>
      <w:r w:rsidRPr="008D3F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Саратовской области»,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следующие изменения и дополнения: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  пункт 2.11. Раздела </w:t>
      </w:r>
      <w:r w:rsidRPr="008D3F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«Профилактика рисков причинения вреда (ущерба) охраняемым законом ценностям»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абзацем следующего содержания: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 2030 года в отношении контролируемых лиц могут быть проведены профилактические визиты, не предусматривающие возможность отказа от их проведения, по следующим основаниям: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поручению Президента Российской Федерации;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поручению Председателя Правительства Российской Федерации;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поручению Заместителя Председателя Правительства Российской Федерации, согласованному с Заместителем Председателя Правительства Российской Федерации – Руководителем Аппарата Правительства Российской Федерации.</w:t>
      </w:r>
    </w:p>
    <w:p w:rsidR="006C52FE" w:rsidRPr="008D3FA9" w:rsidRDefault="006C52FE" w:rsidP="006C52FE">
      <w:pPr>
        <w:tabs>
          <w:tab w:val="num" w:pos="1134"/>
          <w:tab w:val="left" w:pos="354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проведения профилактического визита составляет 1 рабочий день, но может быть продлен на срок, необходимый для инструментального обследования, но не более 4 рабочих дней. Обращения контролируемых лиц по вопросу осуществления консультирования и проведения профилактического визита до 1 января 2030г.».</w:t>
      </w:r>
    </w:p>
    <w:p w:rsidR="006C52FE" w:rsidRPr="008D3FA9" w:rsidRDefault="006C52FE" w:rsidP="006C52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  <w:t xml:space="preserve">2.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r w:rsidRPr="008D3FA9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  <w:t xml:space="preserve"> муниципального образования   в сети Инт</w:t>
      </w:r>
      <w:r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  <w:t>ернет https://молодежное64</w:t>
      </w:r>
      <w:r w:rsidRPr="008D3FA9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  <w:t xml:space="preserve">.рф/      </w:t>
      </w:r>
    </w:p>
    <w:p w:rsidR="006C52FE" w:rsidRPr="008D3FA9" w:rsidRDefault="006C52FE" w:rsidP="006C52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iCs/>
          <w:color w:val="00000A"/>
          <w:sz w:val="24"/>
          <w:szCs w:val="24"/>
          <w:lang w:eastAsia="ru-RU"/>
        </w:rPr>
        <w:t>3. Настоящее решение вступает в силу после его официального обнародования (опубликования).</w:t>
      </w:r>
    </w:p>
    <w:p w:rsidR="006C52FE" w:rsidRPr="008D3FA9" w:rsidRDefault="006C52FE" w:rsidP="006C52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52FE" w:rsidRDefault="006C52FE" w:rsidP="006C52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Молодежного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6C52FE" w:rsidRPr="008D3FA9" w:rsidRDefault="006C52FE" w:rsidP="006C52FE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8D3F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Алишанин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С.Н.</w:t>
      </w:r>
    </w:p>
    <w:p w:rsidR="0025045F" w:rsidRDefault="006C52FE"/>
    <w:sectPr w:rsidR="0025045F" w:rsidSect="00767C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52FE"/>
    <w:rsid w:val="00583F8A"/>
    <w:rsid w:val="006C52FE"/>
    <w:rsid w:val="00767CAC"/>
    <w:rsid w:val="007A2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2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6C52FE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2023-08-07T11:02:00Z</dcterms:created>
  <dcterms:modified xsi:type="dcterms:W3CDTF">2023-08-07T11:02:00Z</dcterms:modified>
</cp:coreProperties>
</file>