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7A5" w:rsidRDefault="000037A5" w:rsidP="000037A5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ПРОЕКТ</w:t>
      </w:r>
    </w:p>
    <w:p w:rsidR="000037A5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 в рамках муниципального контроля в сфере благоустрой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ства на территории Молодёжного 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му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ниципального образования на </w:t>
      </w:r>
      <w:r w:rsidR="00D649B7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2026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Настоящая Программа профилактики рисков причинения вреда (ущерба) охра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няемым законом ценностям на </w:t>
      </w:r>
      <w:r w:rsidR="00D649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образования.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D87921" w:rsidRPr="00BB6CCF" w:rsidRDefault="00D87921" w:rsidP="00D649B7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2.1. Вид осуществляемого муниципального контроля </w:t>
      </w:r>
    </w:p>
    <w:p w:rsidR="00D87921" w:rsidRPr="00BB6CCF" w:rsidRDefault="00D87921" w:rsidP="00D649B7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в сфере благоустройства на территории Молодёжного   муниципального образования осуществляется администрацией Молодёжного муниципального образования (далее – Администрация). </w:t>
      </w:r>
    </w:p>
    <w:p w:rsidR="00D87921" w:rsidRPr="00BB6CCF" w:rsidRDefault="00D87921" w:rsidP="00D649B7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D87921" w:rsidRPr="00BB6CCF" w:rsidRDefault="00D87921" w:rsidP="00D649B7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Муниципальный контроль за соблюдением правил благоустройства территории Молодёжного муниципального образования – это деятельность органа местного самоуправления, уполномоченного на организацию и проведение на территории  Молодёжного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Молодёжного муниципального образования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D87921" w:rsidRPr="00BB6CCF" w:rsidRDefault="00D87921" w:rsidP="00D649B7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  <w:lang w:eastAsia="en-US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Молодёжного муниципального образования;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2.</w:t>
      </w: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5.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Правовой  акт, содержащих обязательные требования, соблюдение которых оценивается при проведении Администрацией  мероприятий по муниципальному контролю в сфере благоустройства:  решение Совета Молодёжного муниципального образования </w:t>
      </w:r>
      <w:r w:rsidRPr="00095474">
        <w:rPr>
          <w:sz w:val="22"/>
          <w:szCs w:val="22"/>
        </w:rPr>
        <w:t xml:space="preserve">от 20.02.2012 г. № 3 </w:t>
      </w:r>
      <w:r w:rsidRPr="00095474">
        <w:rPr>
          <w:sz w:val="22"/>
          <w:szCs w:val="22"/>
        </w:rPr>
        <w:lastRenderedPageBreak/>
        <w:t>п.1 «Об  утверждении правил благоустройства, обеспечения чистоты и порядка на территории  Молодежного муниципального образования Перелюбского  муниципального района Саратовской области»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2.6. Данные о проведенных мероприятиях.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2"/>
        </w:rPr>
      </w:pPr>
      <w:r w:rsidRPr="00095474">
        <w:rPr>
          <w:sz w:val="22"/>
          <w:szCs w:val="22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095474">
          <w:rPr>
            <w:rStyle w:val="a7"/>
            <w:rFonts w:eastAsiaTheme="minorEastAsia"/>
            <w:color w:val="000000" w:themeColor="text1"/>
            <w:sz w:val="22"/>
            <w:szCs w:val="22"/>
          </w:rPr>
          <w:t>ст. 26.2</w:t>
        </w:r>
      </w:hyperlink>
      <w:r w:rsidRPr="00095474">
        <w:rPr>
          <w:color w:val="000000" w:themeColor="text1"/>
          <w:sz w:val="22"/>
          <w:szCs w:val="22"/>
        </w:rPr>
        <w:t xml:space="preserve"> 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095474">
        <w:rPr>
          <w:sz w:val="22"/>
          <w:szCs w:val="22"/>
        </w:rPr>
        <w:t>, плановые и внеплановые проверки в отношении подконтрольных субъектов, относящихся к мал</w:t>
      </w:r>
      <w:r>
        <w:rPr>
          <w:sz w:val="22"/>
          <w:szCs w:val="22"/>
        </w:rPr>
        <w:t xml:space="preserve">ому и среднему бизнесу, в </w:t>
      </w:r>
      <w:r w:rsidR="00D649B7">
        <w:rPr>
          <w:sz w:val="22"/>
          <w:szCs w:val="22"/>
        </w:rPr>
        <w:t>2025</w:t>
      </w:r>
      <w:r w:rsidRPr="00095474">
        <w:rPr>
          <w:sz w:val="22"/>
          <w:szCs w:val="22"/>
        </w:rPr>
        <w:t xml:space="preserve"> году не проводились.</w:t>
      </w:r>
    </w:p>
    <w:p w:rsidR="00D87921" w:rsidRPr="00095474" w:rsidRDefault="00D87921" w:rsidP="00D87921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Обеспечено размещение на официальном сайте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администрации Молодёжн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ого муниципального образования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в информационно-коммуникационной сети «Интернет»</w:t>
      </w:r>
      <w:r w:rsidRPr="00095474">
        <w:rPr>
          <w:rFonts w:ascii="Times New Roman" w:hAnsi="Times New Roman" w:cs="Times New Roman"/>
          <w:sz w:val="22"/>
          <w:szCs w:val="22"/>
        </w:rPr>
        <w:t xml:space="preserve"> 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</w:t>
      </w:r>
      <w:r>
        <w:rPr>
          <w:rFonts w:ascii="Times New Roman" w:hAnsi="Times New Roman" w:cs="Times New Roman"/>
          <w:sz w:val="22"/>
          <w:szCs w:val="22"/>
        </w:rPr>
        <w:t xml:space="preserve">мателей по вопросам соблюдения </w:t>
      </w:r>
      <w:r w:rsidRPr="00095474">
        <w:rPr>
          <w:rFonts w:ascii="Times New Roman" w:hAnsi="Times New Roman" w:cs="Times New Roman"/>
          <w:sz w:val="22"/>
          <w:szCs w:val="22"/>
        </w:rPr>
        <w:t>требований Правил благоустройства осуществляется в том числе посредством опубликования руководств по соблюдению требований, памяток, обобщение практики, полезной информации, проводятся совещания по вопросам соблюдения треб</w:t>
      </w:r>
      <w:r>
        <w:rPr>
          <w:rFonts w:ascii="Times New Roman" w:hAnsi="Times New Roman" w:cs="Times New Roman"/>
          <w:sz w:val="22"/>
          <w:szCs w:val="22"/>
        </w:rPr>
        <w:t xml:space="preserve">ований Правил благоустройства, </w:t>
      </w:r>
      <w:r w:rsidRPr="00095474">
        <w:rPr>
          <w:rFonts w:ascii="Times New Roman" w:hAnsi="Times New Roman" w:cs="Times New Roman"/>
          <w:sz w:val="22"/>
          <w:szCs w:val="22"/>
        </w:rPr>
        <w:t>по завершению совещаний обеспечено вручение раздаточного материала участникам. На регулярной основе даются консультации в ходе личных приемов, рейдовых осм</w:t>
      </w:r>
      <w:bookmarkStart w:id="0" w:name="_GoBack"/>
      <w:bookmarkEnd w:id="0"/>
      <w:r w:rsidRPr="00095474">
        <w:rPr>
          <w:rFonts w:ascii="Times New Roman" w:hAnsi="Times New Roman" w:cs="Times New Roman"/>
          <w:sz w:val="22"/>
          <w:szCs w:val="22"/>
        </w:rPr>
        <w:t>отров территорий, а также посредством телефонной связи.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Молодёжного му</w:t>
      </w:r>
      <w:r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ниципального образования на </w:t>
      </w:r>
      <w:r w:rsidR="00D649B7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2025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год не утверждался.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095474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D87921" w:rsidRPr="00095474" w:rsidRDefault="00D87921" w:rsidP="00D879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5" w:history="1">
        <w:r w:rsidRPr="00095474">
          <w:rPr>
            <w:rStyle w:val="a7"/>
            <w:rFonts w:ascii="Times New Roman" w:hAnsi="Times New Roman" w:cs="Times New Roman"/>
            <w:color w:val="000000" w:themeColor="text1"/>
            <w:sz w:val="22"/>
            <w:szCs w:val="22"/>
          </w:rPr>
          <w:t>Правилами</w:t>
        </w:r>
      </w:hyperlink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095474">
        <w:rPr>
          <w:rFonts w:ascii="Times New Roman" w:eastAsia="Arial" w:hAnsi="Times New Roman" w:cs="Times New Roman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095474">
        <w:rPr>
          <w:rFonts w:ascii="Times New Roman" w:hAnsi="Times New Roman" w:cs="Times New Roman"/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  <w:t>Раздел 3. Цели и задачи Программы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3.1. Цели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устранение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-.создание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3.2. Задачи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lastRenderedPageBreak/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установление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формирование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единого понимания обязательных требований законодательства у всех участников контрольной деятельности;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Администрацией контрольной деятельности;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нь мероприятий Программы на </w:t>
      </w:r>
      <w:r w:rsidR="00D649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в сфере благоустройства на </w:t>
      </w:r>
      <w:r w:rsidR="00D649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ные показатели Программы за </w:t>
      </w:r>
      <w:r w:rsidR="00D649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доля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Администрации.</w:t>
      </w:r>
    </w:p>
    <w:p w:rsidR="00D87921" w:rsidRPr="00BB6CCF" w:rsidRDefault="00D87921" w:rsidP="00D879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BB6CCF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D87921" w:rsidRPr="00BB6CCF" w:rsidRDefault="00D87921" w:rsidP="00D87921">
      <w:pPr>
        <w:shd w:val="clear" w:color="auto" w:fill="FFFFFF"/>
        <w:jc w:val="center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b/>
          <w:bCs/>
          <w:sz w:val="22"/>
          <w:szCs w:val="28"/>
        </w:rPr>
        <w:t xml:space="preserve">Перечень должностных лиц Администрации, ответственных за организацию и проведение профилактических мероприятий </w:t>
      </w:r>
      <w:r w:rsidRPr="00BB6CCF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в сфере благоустройства на территории Молодёжного муниципального образования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674"/>
        <w:gridCol w:w="2196"/>
        <w:gridCol w:w="2906"/>
      </w:tblGrid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D87921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Theme="minorHAnsi"/>
          <w:sz w:val="22"/>
          <w:szCs w:val="28"/>
          <w:lang w:eastAsia="en-US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 </w:t>
      </w:r>
      <w:r w:rsidRPr="00BB6CCF">
        <w:rPr>
          <w:sz w:val="22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 xml:space="preserve">ниципального образования на </w:t>
      </w:r>
      <w:r w:rsidR="00D649B7">
        <w:rPr>
          <w:sz w:val="22"/>
          <w:szCs w:val="28"/>
        </w:rPr>
        <w:t>2026</w:t>
      </w:r>
      <w:r w:rsidRPr="00BB6CCF">
        <w:rPr>
          <w:sz w:val="22"/>
          <w:szCs w:val="28"/>
        </w:rPr>
        <w:t xml:space="preserve">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 xml:space="preserve">ниципального образования на </w:t>
      </w:r>
      <w:r w:rsidR="00D649B7">
        <w:rPr>
          <w:sz w:val="22"/>
          <w:szCs w:val="28"/>
        </w:rPr>
        <w:t>2026</w:t>
      </w:r>
      <w:r>
        <w:rPr>
          <w:sz w:val="22"/>
          <w:szCs w:val="28"/>
        </w:rPr>
        <w:t xml:space="preserve">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D87921" w:rsidRPr="004D6E76" w:rsidRDefault="00D87921" w:rsidP="00D87921">
      <w:pPr>
        <w:shd w:val="clear" w:color="auto" w:fill="FFFFFF"/>
        <w:outlineLvl w:val="2"/>
        <w:rPr>
          <w:sz w:val="22"/>
          <w:szCs w:val="28"/>
        </w:rPr>
      </w:pPr>
      <w:bookmarkStart w:id="1" w:name="P50"/>
      <w:bookmarkEnd w:id="1"/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Приложение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к Программе профилактики рисков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причинения вреда (ущерба)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охраняемым законом ценностям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>
        <w:rPr>
          <w:sz w:val="18"/>
        </w:rPr>
        <w:t xml:space="preserve">на </w:t>
      </w:r>
      <w:r w:rsidR="00D649B7">
        <w:rPr>
          <w:sz w:val="18"/>
        </w:rPr>
        <w:t>2026</w:t>
      </w:r>
      <w:r w:rsidRPr="00020670">
        <w:rPr>
          <w:sz w:val="18"/>
        </w:rPr>
        <w:t xml:space="preserve"> год</w:t>
      </w:r>
    </w:p>
    <w:p w:rsidR="00D87921" w:rsidRDefault="00D87921" w:rsidP="00D87921">
      <w:pPr>
        <w:shd w:val="clear" w:color="auto" w:fill="FFFFFF"/>
        <w:ind w:left="5387"/>
        <w:jc w:val="center"/>
        <w:outlineLvl w:val="2"/>
      </w:pPr>
    </w:p>
    <w:p w:rsidR="00D87921" w:rsidRPr="00034DF1" w:rsidRDefault="00D87921" w:rsidP="00D879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034DF1">
        <w:rPr>
          <w:b/>
          <w:bCs/>
          <w:sz w:val="22"/>
          <w:szCs w:val="28"/>
        </w:rPr>
        <w:t>План мероприятий по профилактике нарушений законодательства в сфере благоустройства на территории Молодёжного му</w:t>
      </w:r>
      <w:r>
        <w:rPr>
          <w:b/>
          <w:bCs/>
          <w:sz w:val="22"/>
          <w:szCs w:val="28"/>
        </w:rPr>
        <w:t xml:space="preserve">ниципального образования на </w:t>
      </w:r>
      <w:r w:rsidR="00D649B7">
        <w:rPr>
          <w:b/>
          <w:bCs/>
          <w:sz w:val="22"/>
          <w:szCs w:val="28"/>
        </w:rPr>
        <w:t>2026</w:t>
      </w:r>
      <w:r w:rsidRPr="00034DF1">
        <w:rPr>
          <w:b/>
          <w:bCs/>
          <w:sz w:val="22"/>
          <w:szCs w:val="28"/>
        </w:rPr>
        <w:t xml:space="preserve"> год</w:t>
      </w:r>
    </w:p>
    <w:p w:rsidR="00D87921" w:rsidRPr="00034DF1" w:rsidRDefault="00D87921" w:rsidP="00D87921">
      <w:pPr>
        <w:shd w:val="clear" w:color="auto" w:fill="FFFFFF"/>
        <w:jc w:val="center"/>
        <w:outlineLvl w:val="2"/>
        <w:rPr>
          <w:sz w:val="18"/>
          <w:szCs w:val="28"/>
        </w:rPr>
      </w:pPr>
    </w:p>
    <w:tbl>
      <w:tblPr>
        <w:tblStyle w:val="a6"/>
        <w:tblW w:w="9348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6"/>
        <w:gridCol w:w="1668"/>
        <w:gridCol w:w="1428"/>
      </w:tblGrid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№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Срок исполнения</w:t>
            </w:r>
          </w:p>
        </w:tc>
      </w:tr>
      <w:tr w:rsidR="00D87921" w:rsidRPr="00034DF1" w:rsidTr="00A66389">
        <w:trPr>
          <w:trHeight w:val="73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</w:t>
            </w:r>
            <w:r w:rsidRPr="00034DF1">
              <w:rPr>
                <w:sz w:val="18"/>
              </w:rPr>
              <w:t xml:space="preserve"> и в иных формах.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2) руководства по соблюдению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5) доклады, содержащие результаты обобщения правоприменительной практики;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6) доклады о муниципальном контроле;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Доклад о правоприменительной практике размещается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 в информационно-коммуникационной сети «Интернет»</w:t>
            </w:r>
            <w:r w:rsidRPr="00034DF1">
              <w:rPr>
                <w:sz w:val="18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 раз в год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</w:t>
            </w:r>
            <w:r>
              <w:rPr>
                <w:sz w:val="18"/>
              </w:rPr>
              <w:t xml:space="preserve">шения обязательных требований, </w:t>
            </w:r>
            <w:r w:rsidRPr="00034DF1">
              <w:rPr>
                <w:sz w:val="18"/>
              </w:rPr>
              <w:t xml:space="preserve">контрольный орган объявляет </w:t>
            </w:r>
            <w:r w:rsidRPr="00034DF1">
              <w:rPr>
                <w:sz w:val="18"/>
              </w:rPr>
              <w:lastRenderedPageBreak/>
              <w:t xml:space="preserve">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Консультирование, осуществляется по следующим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вопросам: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разъяснение</w:t>
            </w:r>
            <w:proofErr w:type="gramEnd"/>
            <w:r w:rsidRPr="00034DF1">
              <w:rPr>
                <w:sz w:val="18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компетенция уполномоченного органа;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порядок</w:t>
            </w:r>
            <w:proofErr w:type="gramEnd"/>
            <w:r w:rsidRPr="00034DF1">
              <w:rPr>
                <w:sz w:val="18"/>
              </w:rPr>
              <w:t xml:space="preserve"> обжалования действий (бездействия) муниципальных инспекторов.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В течение года 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>
              <w:rPr>
                <w:sz w:val="18"/>
              </w:rPr>
              <w:t>,</w:t>
            </w:r>
            <w:r w:rsidRPr="00034DF1">
              <w:rPr>
                <w:sz w:val="18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должностным лицом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</w:tbl>
    <w:p w:rsidR="00D87921" w:rsidRPr="000D5652" w:rsidRDefault="00D87921" w:rsidP="00D87921">
      <w:pPr>
        <w:pStyle w:val="a3"/>
        <w:rPr>
          <w:color w:val="000000"/>
          <w:sz w:val="21"/>
          <w:szCs w:val="21"/>
        </w:rPr>
      </w:pPr>
    </w:p>
    <w:p w:rsidR="00D87921" w:rsidRDefault="00D87921" w:rsidP="00D87921"/>
    <w:p w:rsidR="00D87921" w:rsidRDefault="00D87921" w:rsidP="00D87921">
      <w:pPr>
        <w:jc w:val="both"/>
        <w:rPr>
          <w:sz w:val="24"/>
          <w:szCs w:val="24"/>
        </w:rPr>
      </w:pPr>
    </w:p>
    <w:p w:rsidR="00D87921" w:rsidRDefault="00D87921" w:rsidP="00D87921"/>
    <w:p w:rsidR="00D87921" w:rsidRPr="005866DC" w:rsidRDefault="00D87921" w:rsidP="00D87921">
      <w:pPr>
        <w:rPr>
          <w:sz w:val="24"/>
          <w:szCs w:val="24"/>
        </w:rPr>
      </w:pPr>
    </w:p>
    <w:p w:rsidR="006922DC" w:rsidRDefault="006922DC"/>
    <w:sectPr w:rsidR="006922DC" w:rsidSect="00C81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A9"/>
    <w:rsid w:val="000037A5"/>
    <w:rsid w:val="006922DC"/>
    <w:rsid w:val="00D649B7"/>
    <w:rsid w:val="00D87921"/>
    <w:rsid w:val="00D9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7FC45-3C1E-445C-92F8-0982B02A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792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7921"/>
  </w:style>
  <w:style w:type="paragraph" w:styleId="a5">
    <w:name w:val="Normal (Web)"/>
    <w:basedOn w:val="a"/>
    <w:uiPriority w:val="99"/>
    <w:unhideWhenUsed/>
    <w:qFormat/>
    <w:rsid w:val="00D87921"/>
    <w:pPr>
      <w:spacing w:before="120" w:after="216"/>
    </w:pPr>
    <w:rPr>
      <w:sz w:val="24"/>
      <w:szCs w:val="24"/>
    </w:rPr>
  </w:style>
  <w:style w:type="table" w:styleId="a6">
    <w:name w:val="Table Grid"/>
    <w:basedOn w:val="a1"/>
    <w:uiPriority w:val="59"/>
    <w:qFormat/>
    <w:rsid w:val="00D8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879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D879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8792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2692</Words>
  <Characters>15351</Characters>
  <Application>Microsoft Office Word</Application>
  <DocSecurity>0</DocSecurity>
  <Lines>127</Lines>
  <Paragraphs>36</Paragraphs>
  <ScaleCrop>false</ScaleCrop>
  <Company>SPecialiST RePack</Company>
  <LinksUpToDate>false</LinksUpToDate>
  <CharactersWithSpaces>18007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5</cp:revision>
  <dcterms:created xsi:type="dcterms:W3CDTF">2025-01-08T07:51:00Z</dcterms:created>
  <dcterms:modified xsi:type="dcterms:W3CDTF">2025-10-17T08:54:00Z</dcterms:modified>
</cp:coreProperties>
</file>