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BA3" w:rsidRPr="00196790" w:rsidRDefault="002E2BA3" w:rsidP="002E2BA3">
      <w:pPr>
        <w:widowControl w:val="0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96790">
        <w:rPr>
          <w:b/>
          <w:bCs/>
          <w:sz w:val="28"/>
          <w:szCs w:val="28"/>
        </w:rPr>
        <w:t>АДМИНИСТРАЦИЯ</w:t>
      </w:r>
    </w:p>
    <w:p w:rsidR="002E2BA3" w:rsidRPr="00196790" w:rsidRDefault="002E2BA3" w:rsidP="002E2BA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МОЛОДЕЖНОГО МУНИЦИПАЛЬНОГО ОБРАЗОВАНИЯ</w:t>
      </w:r>
    </w:p>
    <w:p w:rsidR="002E2BA3" w:rsidRPr="00196790" w:rsidRDefault="002E2BA3" w:rsidP="002E2BA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  <w:bookmarkStart w:id="0" w:name="_GoBack"/>
      <w:bookmarkEnd w:id="0"/>
    </w:p>
    <w:p w:rsidR="002E2BA3" w:rsidRDefault="002E2BA3" w:rsidP="002E2BA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2E2BA3" w:rsidRPr="00196790" w:rsidRDefault="002E2BA3" w:rsidP="002E2BA3">
      <w:pPr>
        <w:widowControl w:val="0"/>
        <w:jc w:val="center"/>
        <w:rPr>
          <w:b/>
          <w:bCs/>
          <w:sz w:val="28"/>
          <w:szCs w:val="28"/>
        </w:rPr>
      </w:pPr>
    </w:p>
    <w:p w:rsidR="002E2BA3" w:rsidRPr="00196790" w:rsidRDefault="002E2BA3" w:rsidP="002E2BA3">
      <w:pPr>
        <w:widowControl w:val="0"/>
        <w:jc w:val="center"/>
        <w:rPr>
          <w:b/>
          <w:bCs/>
          <w:sz w:val="28"/>
          <w:szCs w:val="28"/>
        </w:rPr>
      </w:pPr>
    </w:p>
    <w:p w:rsidR="002E2BA3" w:rsidRDefault="002E2BA3" w:rsidP="002E2BA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2E2BA3" w:rsidRPr="00196790" w:rsidRDefault="002E2BA3" w:rsidP="002E2BA3">
      <w:pPr>
        <w:widowControl w:val="0"/>
        <w:jc w:val="center"/>
        <w:rPr>
          <w:b/>
          <w:bCs/>
          <w:sz w:val="28"/>
          <w:szCs w:val="28"/>
        </w:rPr>
      </w:pPr>
    </w:p>
    <w:p w:rsidR="002E2BA3" w:rsidRPr="00196790" w:rsidRDefault="002E2BA3" w:rsidP="002E2BA3">
      <w:pPr>
        <w:widowControl w:val="0"/>
        <w:jc w:val="center"/>
        <w:rPr>
          <w:b/>
          <w:bCs/>
          <w:sz w:val="28"/>
          <w:szCs w:val="28"/>
        </w:rPr>
      </w:pPr>
    </w:p>
    <w:p w:rsidR="002E2BA3" w:rsidRDefault="002E2BA3" w:rsidP="002E2BA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13.03.2025 </w:t>
      </w:r>
      <w:r w:rsidRPr="00196790">
        <w:rPr>
          <w:b/>
          <w:sz w:val="28"/>
          <w:szCs w:val="28"/>
        </w:rPr>
        <w:t xml:space="preserve">года                     </w:t>
      </w:r>
      <w:r>
        <w:rPr>
          <w:b/>
          <w:sz w:val="28"/>
          <w:szCs w:val="28"/>
        </w:rPr>
        <w:t xml:space="preserve">        № 16 </w:t>
      </w:r>
      <w:r w:rsidRPr="0019679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</w:t>
      </w:r>
      <w:r w:rsidRPr="00196790">
        <w:rPr>
          <w:b/>
          <w:sz w:val="28"/>
          <w:szCs w:val="28"/>
        </w:rPr>
        <w:t xml:space="preserve">             п.  Молодежный </w:t>
      </w:r>
    </w:p>
    <w:p w:rsidR="002E2BA3" w:rsidRDefault="002E2BA3" w:rsidP="002E2BA3">
      <w:pPr>
        <w:rPr>
          <w:b/>
          <w:sz w:val="28"/>
          <w:szCs w:val="28"/>
        </w:rPr>
      </w:pPr>
    </w:p>
    <w:p w:rsidR="002E2BA3" w:rsidRDefault="002E2BA3" w:rsidP="002E2BA3">
      <w:pPr>
        <w:rPr>
          <w:b/>
          <w:sz w:val="28"/>
          <w:szCs w:val="28"/>
        </w:rPr>
      </w:pPr>
    </w:p>
    <w:p w:rsidR="002E2BA3" w:rsidRPr="008B3839" w:rsidRDefault="002E2BA3" w:rsidP="002E2BA3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8B3839">
        <w:rPr>
          <w:b/>
          <w:sz w:val="26"/>
          <w:szCs w:val="26"/>
        </w:rPr>
        <w:t xml:space="preserve">Об утверждении муниципальной программы  </w:t>
      </w:r>
    </w:p>
    <w:p w:rsidR="002E2BA3" w:rsidRPr="008B3839" w:rsidRDefault="002E2BA3" w:rsidP="002E2BA3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8B3839">
        <w:rPr>
          <w:b/>
          <w:sz w:val="26"/>
          <w:szCs w:val="26"/>
        </w:rPr>
        <w:t xml:space="preserve">«Энергосбережение и повышения энергетической </w:t>
      </w:r>
    </w:p>
    <w:p w:rsidR="002E2BA3" w:rsidRPr="008B3839" w:rsidRDefault="002E2BA3" w:rsidP="002E2BA3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8B3839">
        <w:rPr>
          <w:b/>
          <w:sz w:val="26"/>
          <w:szCs w:val="26"/>
        </w:rPr>
        <w:t>эффектив</w:t>
      </w:r>
      <w:r>
        <w:rPr>
          <w:b/>
          <w:sz w:val="26"/>
          <w:szCs w:val="26"/>
        </w:rPr>
        <w:t>ности на территории Молодежного</w:t>
      </w:r>
    </w:p>
    <w:p w:rsidR="002E2BA3" w:rsidRPr="008B3839" w:rsidRDefault="002E2BA3" w:rsidP="002E2BA3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8B3839">
        <w:rPr>
          <w:b/>
          <w:sz w:val="26"/>
          <w:szCs w:val="26"/>
        </w:rPr>
        <w:t>муниципального образования Перелюбского</w:t>
      </w:r>
    </w:p>
    <w:p w:rsidR="002E2BA3" w:rsidRPr="008B3839" w:rsidRDefault="002E2BA3" w:rsidP="002E2BA3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8B3839">
        <w:rPr>
          <w:b/>
          <w:sz w:val="26"/>
          <w:szCs w:val="26"/>
        </w:rPr>
        <w:t>муниципального района Саратовской области</w:t>
      </w:r>
    </w:p>
    <w:p w:rsidR="002E2BA3" w:rsidRDefault="002E2BA3" w:rsidP="002E2BA3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8B3839">
        <w:rPr>
          <w:b/>
          <w:sz w:val="26"/>
          <w:szCs w:val="26"/>
        </w:rPr>
        <w:t>на 2025-2027 годы»</w:t>
      </w:r>
    </w:p>
    <w:p w:rsidR="002E2BA3" w:rsidRPr="008B3839" w:rsidRDefault="002E2BA3" w:rsidP="002E2BA3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2E2BA3" w:rsidRPr="008B3839" w:rsidRDefault="002E2BA3" w:rsidP="002E2BA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E2BA3" w:rsidRDefault="002E2BA3" w:rsidP="002E2BA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B3839">
        <w:rPr>
          <w:sz w:val="26"/>
          <w:szCs w:val="26"/>
        </w:rPr>
        <w:tab/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23 ноября 2009 года № 261-ФЗ «Об энергосбережен</w:t>
      </w:r>
      <w:r>
        <w:rPr>
          <w:sz w:val="26"/>
          <w:szCs w:val="26"/>
        </w:rPr>
        <w:t xml:space="preserve">ии и повышении энергетической </w:t>
      </w:r>
      <w:r w:rsidRPr="008B3839">
        <w:rPr>
          <w:sz w:val="26"/>
          <w:szCs w:val="26"/>
        </w:rPr>
        <w:t>эффективности и о внесении изменений в отдельные законодательные акты Российской Федерац</w:t>
      </w:r>
      <w:r>
        <w:rPr>
          <w:sz w:val="26"/>
          <w:szCs w:val="26"/>
        </w:rPr>
        <w:t>ии», Уставом Молодежного</w:t>
      </w:r>
      <w:r w:rsidRPr="008B3839">
        <w:rPr>
          <w:sz w:val="26"/>
          <w:szCs w:val="26"/>
        </w:rPr>
        <w:t xml:space="preserve"> сельского поселения, администрация </w:t>
      </w:r>
      <w:r>
        <w:rPr>
          <w:sz w:val="26"/>
          <w:szCs w:val="26"/>
        </w:rPr>
        <w:t>Молодежного муниципального образования</w:t>
      </w:r>
    </w:p>
    <w:p w:rsidR="002E2BA3" w:rsidRPr="008B3839" w:rsidRDefault="002E2BA3" w:rsidP="002E2BA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E2BA3" w:rsidRPr="008B3839" w:rsidRDefault="002E2BA3" w:rsidP="002E2BA3">
      <w:pPr>
        <w:ind w:firstLine="709"/>
        <w:jc w:val="center"/>
        <w:rPr>
          <w:rFonts w:eastAsia="Calibri"/>
          <w:sz w:val="26"/>
          <w:szCs w:val="26"/>
          <w:lang w:eastAsia="en-US"/>
        </w:rPr>
      </w:pPr>
    </w:p>
    <w:p w:rsidR="002E2BA3" w:rsidRDefault="002E2BA3" w:rsidP="002E2BA3">
      <w:pPr>
        <w:rPr>
          <w:rFonts w:eastAsia="Calibri"/>
          <w:b/>
          <w:sz w:val="26"/>
          <w:szCs w:val="26"/>
          <w:lang w:eastAsia="en-US"/>
        </w:rPr>
      </w:pPr>
      <w:r w:rsidRPr="00835CEE">
        <w:rPr>
          <w:rFonts w:eastAsia="Calibri"/>
          <w:b/>
          <w:sz w:val="26"/>
          <w:szCs w:val="26"/>
          <w:lang w:eastAsia="en-US"/>
        </w:rPr>
        <w:t>ПОСТАНОВЛЯЕТ:</w:t>
      </w:r>
    </w:p>
    <w:p w:rsidR="002E2BA3" w:rsidRPr="00835CEE" w:rsidRDefault="002E2BA3" w:rsidP="002E2BA3">
      <w:pPr>
        <w:rPr>
          <w:rFonts w:eastAsia="Calibri"/>
          <w:b/>
          <w:sz w:val="26"/>
          <w:szCs w:val="26"/>
          <w:lang w:eastAsia="en-US"/>
        </w:rPr>
      </w:pPr>
    </w:p>
    <w:p w:rsidR="002E2BA3" w:rsidRPr="008B3839" w:rsidRDefault="002E2BA3" w:rsidP="002E2BA3">
      <w:pPr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2E2BA3" w:rsidRPr="008B3839" w:rsidRDefault="002E2BA3" w:rsidP="002E2BA3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3839">
        <w:rPr>
          <w:rFonts w:eastAsia="Calibri"/>
          <w:sz w:val="26"/>
          <w:szCs w:val="26"/>
          <w:lang w:eastAsia="en-US"/>
        </w:rPr>
        <w:t xml:space="preserve">1. Утвердить муниципальную программу «Энергосбережение и повышение энергетической эффективности на территории </w:t>
      </w:r>
      <w:r>
        <w:rPr>
          <w:rFonts w:eastAsia="Calibri"/>
          <w:sz w:val="26"/>
          <w:szCs w:val="26"/>
          <w:lang w:eastAsia="en-US"/>
        </w:rPr>
        <w:t>Молодежного муниципального образования</w:t>
      </w:r>
      <w:r w:rsidRPr="008B3839">
        <w:rPr>
          <w:rFonts w:eastAsia="Calibri"/>
          <w:sz w:val="26"/>
          <w:szCs w:val="26"/>
          <w:lang w:eastAsia="en-US"/>
        </w:rPr>
        <w:t xml:space="preserve"> на 2025 – 2027 годы» (прилагается).</w:t>
      </w:r>
    </w:p>
    <w:p w:rsidR="002E2BA3" w:rsidRPr="008B3839" w:rsidRDefault="002E2BA3" w:rsidP="002E2BA3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3839">
        <w:rPr>
          <w:rFonts w:eastAsia="Calibri"/>
          <w:sz w:val="26"/>
          <w:szCs w:val="26"/>
          <w:lang w:eastAsia="en-US"/>
        </w:rPr>
        <w:t>2. Обнародоват</w:t>
      </w:r>
      <w:r>
        <w:rPr>
          <w:rFonts w:eastAsia="Calibri"/>
          <w:sz w:val="26"/>
          <w:szCs w:val="26"/>
          <w:lang w:eastAsia="en-US"/>
        </w:rPr>
        <w:t>ь настоящее постановление размещением</w:t>
      </w:r>
      <w:r w:rsidRPr="008B3839">
        <w:rPr>
          <w:rFonts w:eastAsia="Calibri"/>
          <w:sz w:val="26"/>
          <w:szCs w:val="26"/>
          <w:lang w:eastAsia="en-US"/>
        </w:rPr>
        <w:t xml:space="preserve"> на информационных стендах и разместить на официальном сайте администрации  </w:t>
      </w:r>
      <w:r>
        <w:rPr>
          <w:rFonts w:eastAsia="Calibri"/>
          <w:sz w:val="26"/>
          <w:szCs w:val="26"/>
          <w:lang w:eastAsia="en-US"/>
        </w:rPr>
        <w:t>Молодежного муниципального образования</w:t>
      </w:r>
      <w:r w:rsidRPr="008B3839">
        <w:rPr>
          <w:rFonts w:eastAsia="Calibri"/>
          <w:sz w:val="26"/>
          <w:szCs w:val="26"/>
          <w:lang w:eastAsia="en-US"/>
        </w:rPr>
        <w:t xml:space="preserve">  в сети Интернет </w:t>
      </w:r>
      <w:hyperlink r:id="rId5" w:history="1">
        <w:r w:rsidRPr="007A507B">
          <w:rPr>
            <w:rStyle w:val="a3"/>
            <w:rFonts w:eastAsia="Calibri"/>
            <w:sz w:val="26"/>
            <w:szCs w:val="26"/>
            <w:shd w:val="clear" w:color="auto" w:fill="FFFFFF"/>
            <w:lang w:eastAsia="en-US"/>
          </w:rPr>
          <w:t>https://молодежное64.рф</w:t>
        </w:r>
      </w:hyperlink>
      <w:r w:rsidRPr="008B3839">
        <w:rPr>
          <w:rFonts w:eastAsia="Calibri"/>
          <w:sz w:val="26"/>
          <w:szCs w:val="26"/>
          <w:lang w:eastAsia="en-US"/>
        </w:rPr>
        <w:t>.</w:t>
      </w:r>
    </w:p>
    <w:p w:rsidR="002E2BA3" w:rsidRPr="008B3839" w:rsidRDefault="002E2BA3" w:rsidP="002E2BA3">
      <w:pPr>
        <w:tabs>
          <w:tab w:val="num" w:pos="1134"/>
          <w:tab w:val="left" w:pos="3544"/>
        </w:tabs>
        <w:jc w:val="both"/>
        <w:rPr>
          <w:bCs/>
          <w:sz w:val="26"/>
          <w:szCs w:val="26"/>
        </w:rPr>
      </w:pPr>
      <w:r w:rsidRPr="008B3839">
        <w:rPr>
          <w:sz w:val="26"/>
          <w:szCs w:val="26"/>
        </w:rPr>
        <w:t xml:space="preserve">           3. Настоящее постановление вступает в силу после его официального обнародования (опубликования).</w:t>
      </w:r>
    </w:p>
    <w:p w:rsidR="002E2BA3" w:rsidRPr="008B3839" w:rsidRDefault="002E2BA3" w:rsidP="002E2BA3">
      <w:pPr>
        <w:tabs>
          <w:tab w:val="num" w:pos="1134"/>
          <w:tab w:val="left" w:pos="3544"/>
        </w:tabs>
        <w:jc w:val="both"/>
        <w:rPr>
          <w:bCs/>
          <w:sz w:val="26"/>
          <w:szCs w:val="26"/>
        </w:rPr>
      </w:pPr>
      <w:r w:rsidRPr="008B3839">
        <w:rPr>
          <w:sz w:val="26"/>
          <w:szCs w:val="26"/>
        </w:rPr>
        <w:t xml:space="preserve">           4. Контроль за исполнением настоящего постановления оставляю за собой.</w:t>
      </w:r>
    </w:p>
    <w:p w:rsidR="002E2BA3" w:rsidRPr="008B3839" w:rsidRDefault="002E2BA3" w:rsidP="002E2BA3">
      <w:pPr>
        <w:widowControl w:val="0"/>
        <w:ind w:right="220"/>
        <w:jc w:val="center"/>
        <w:rPr>
          <w:sz w:val="26"/>
          <w:szCs w:val="26"/>
          <w:lang w:eastAsia="en-US"/>
        </w:rPr>
      </w:pPr>
    </w:p>
    <w:p w:rsidR="002E2BA3" w:rsidRPr="008B3839" w:rsidRDefault="002E2BA3" w:rsidP="002E2BA3">
      <w:pPr>
        <w:ind w:firstLine="709"/>
        <w:jc w:val="both"/>
        <w:rPr>
          <w:sz w:val="26"/>
          <w:szCs w:val="26"/>
        </w:rPr>
      </w:pPr>
    </w:p>
    <w:p w:rsidR="002E2BA3" w:rsidRPr="008B3839" w:rsidRDefault="002E2BA3" w:rsidP="002E2BA3">
      <w:pPr>
        <w:tabs>
          <w:tab w:val="left" w:pos="6820"/>
        </w:tabs>
        <w:jc w:val="both"/>
        <w:rPr>
          <w:bCs/>
          <w:sz w:val="26"/>
          <w:szCs w:val="26"/>
        </w:rPr>
      </w:pPr>
    </w:p>
    <w:p w:rsidR="002E2BA3" w:rsidRPr="008B3839" w:rsidRDefault="002E2BA3" w:rsidP="002E2BA3">
      <w:pPr>
        <w:tabs>
          <w:tab w:val="left" w:pos="6820"/>
        </w:tabs>
        <w:jc w:val="both"/>
        <w:rPr>
          <w:bCs/>
          <w:sz w:val="26"/>
          <w:szCs w:val="26"/>
        </w:rPr>
      </w:pPr>
    </w:p>
    <w:p w:rsidR="002E2BA3" w:rsidRDefault="002E2BA3" w:rsidP="002E2BA3">
      <w:pPr>
        <w:tabs>
          <w:tab w:val="left" w:pos="6820"/>
        </w:tabs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Глава Молодежного муниципального </w:t>
      </w:r>
    </w:p>
    <w:p w:rsidR="002E2BA3" w:rsidRDefault="002E2BA3" w:rsidP="002E2BA3">
      <w:pPr>
        <w:tabs>
          <w:tab w:val="left" w:pos="6820"/>
        </w:tabs>
        <w:jc w:val="both"/>
        <w:rPr>
          <w:sz w:val="26"/>
          <w:szCs w:val="26"/>
        </w:rPr>
      </w:pPr>
      <w:r w:rsidRPr="008B3839">
        <w:rPr>
          <w:bCs/>
          <w:sz w:val="26"/>
          <w:szCs w:val="26"/>
        </w:rPr>
        <w:t>образования</w:t>
      </w:r>
      <w:r w:rsidRPr="008B3839">
        <w:rPr>
          <w:sz w:val="26"/>
          <w:szCs w:val="26"/>
        </w:rPr>
        <w:tab/>
      </w:r>
      <w:r>
        <w:rPr>
          <w:sz w:val="26"/>
          <w:szCs w:val="26"/>
        </w:rPr>
        <w:t xml:space="preserve">        </w:t>
      </w:r>
      <w:proofErr w:type="spellStart"/>
      <w:r>
        <w:rPr>
          <w:sz w:val="26"/>
          <w:szCs w:val="26"/>
        </w:rPr>
        <w:t>Алишанин</w:t>
      </w:r>
      <w:proofErr w:type="spellEnd"/>
      <w:r>
        <w:rPr>
          <w:sz w:val="26"/>
          <w:szCs w:val="26"/>
        </w:rPr>
        <w:t xml:space="preserve"> С.Н.</w:t>
      </w:r>
      <w:r w:rsidRPr="008B3839">
        <w:rPr>
          <w:sz w:val="26"/>
          <w:szCs w:val="26"/>
        </w:rPr>
        <w:t xml:space="preserve"> </w:t>
      </w:r>
    </w:p>
    <w:p w:rsidR="002E2BA3" w:rsidRDefault="002E2BA3" w:rsidP="002E2BA3">
      <w:pPr>
        <w:tabs>
          <w:tab w:val="left" w:pos="6820"/>
        </w:tabs>
        <w:jc w:val="both"/>
        <w:rPr>
          <w:bCs/>
          <w:sz w:val="26"/>
          <w:szCs w:val="26"/>
        </w:rPr>
      </w:pPr>
    </w:p>
    <w:p w:rsidR="002E2BA3" w:rsidRPr="00835CEE" w:rsidRDefault="002E2BA3" w:rsidP="002E2BA3">
      <w:pPr>
        <w:tabs>
          <w:tab w:val="left" w:pos="6820"/>
        </w:tabs>
        <w:jc w:val="both"/>
        <w:rPr>
          <w:bCs/>
          <w:sz w:val="26"/>
          <w:szCs w:val="26"/>
        </w:rPr>
      </w:pPr>
    </w:p>
    <w:p w:rsidR="002E2BA3" w:rsidRPr="00835CEE" w:rsidRDefault="002E2BA3" w:rsidP="002E2BA3">
      <w:pPr>
        <w:jc w:val="right"/>
        <w:outlineLvl w:val="2"/>
        <w:rPr>
          <w:bCs/>
          <w:szCs w:val="24"/>
        </w:rPr>
      </w:pPr>
      <w:r w:rsidRPr="00835CEE">
        <w:rPr>
          <w:bCs/>
          <w:szCs w:val="24"/>
        </w:rPr>
        <w:t>УТВЕРЖДЕНА</w:t>
      </w:r>
    </w:p>
    <w:p w:rsidR="002E2BA3" w:rsidRPr="00835CEE" w:rsidRDefault="002E2BA3" w:rsidP="002E2BA3">
      <w:pPr>
        <w:jc w:val="right"/>
        <w:rPr>
          <w:iCs/>
          <w:szCs w:val="24"/>
        </w:rPr>
      </w:pPr>
      <w:r w:rsidRPr="00835CEE">
        <w:rPr>
          <w:iCs/>
          <w:szCs w:val="24"/>
        </w:rPr>
        <w:t>постановлением администрации</w:t>
      </w:r>
    </w:p>
    <w:p w:rsidR="002E2BA3" w:rsidRPr="00835CEE" w:rsidRDefault="002E2BA3" w:rsidP="002E2BA3">
      <w:pPr>
        <w:jc w:val="right"/>
        <w:rPr>
          <w:szCs w:val="24"/>
        </w:rPr>
      </w:pPr>
      <w:r w:rsidRPr="00835CEE">
        <w:rPr>
          <w:iCs/>
          <w:szCs w:val="24"/>
        </w:rPr>
        <w:t xml:space="preserve">Молодежного МО </w:t>
      </w:r>
      <w:r w:rsidRPr="00835CEE">
        <w:rPr>
          <w:szCs w:val="24"/>
        </w:rPr>
        <w:t xml:space="preserve">от 13.02.2025  </w:t>
      </w:r>
      <w:r>
        <w:rPr>
          <w:szCs w:val="24"/>
        </w:rPr>
        <w:t xml:space="preserve"> № 16</w:t>
      </w:r>
    </w:p>
    <w:p w:rsidR="002E2BA3" w:rsidRPr="00835CEE" w:rsidRDefault="002E2BA3" w:rsidP="002E2BA3">
      <w:pPr>
        <w:jc w:val="right"/>
        <w:rPr>
          <w:szCs w:val="24"/>
        </w:rPr>
      </w:pPr>
      <w:r w:rsidRPr="00835CEE">
        <w:rPr>
          <w:szCs w:val="24"/>
        </w:rPr>
        <w:t>Приложение</w:t>
      </w:r>
    </w:p>
    <w:p w:rsidR="002E2BA3" w:rsidRPr="008B3839" w:rsidRDefault="002E2BA3" w:rsidP="002E2BA3">
      <w:pPr>
        <w:jc w:val="right"/>
        <w:rPr>
          <w:sz w:val="28"/>
          <w:szCs w:val="28"/>
        </w:rPr>
      </w:pPr>
    </w:p>
    <w:p w:rsidR="002E2BA3" w:rsidRPr="008B3839" w:rsidRDefault="002E2BA3" w:rsidP="002E2BA3">
      <w:pPr>
        <w:jc w:val="center"/>
        <w:rPr>
          <w:b/>
          <w:sz w:val="40"/>
          <w:szCs w:val="40"/>
        </w:rPr>
      </w:pPr>
    </w:p>
    <w:p w:rsidR="002E2BA3" w:rsidRPr="008B3839" w:rsidRDefault="002E2BA3" w:rsidP="002E2BA3">
      <w:pPr>
        <w:jc w:val="center"/>
        <w:rPr>
          <w:b/>
          <w:sz w:val="40"/>
          <w:szCs w:val="40"/>
        </w:rPr>
      </w:pPr>
    </w:p>
    <w:p w:rsidR="002E2BA3" w:rsidRDefault="002E2BA3" w:rsidP="002E2BA3">
      <w:pPr>
        <w:rPr>
          <w:sz w:val="24"/>
          <w:szCs w:val="24"/>
        </w:rPr>
      </w:pPr>
    </w:p>
    <w:p w:rsidR="002E2BA3" w:rsidRDefault="002E2BA3" w:rsidP="002E2BA3">
      <w:pPr>
        <w:rPr>
          <w:sz w:val="24"/>
          <w:szCs w:val="24"/>
        </w:rPr>
      </w:pPr>
    </w:p>
    <w:p w:rsidR="002E2BA3" w:rsidRPr="008B3839" w:rsidRDefault="002E2BA3" w:rsidP="002E2BA3">
      <w:pPr>
        <w:rPr>
          <w:sz w:val="24"/>
          <w:szCs w:val="24"/>
        </w:rPr>
      </w:pPr>
    </w:p>
    <w:p w:rsidR="002E2BA3" w:rsidRPr="008B3839" w:rsidRDefault="002E2BA3" w:rsidP="002E2BA3">
      <w:pPr>
        <w:rPr>
          <w:sz w:val="24"/>
          <w:szCs w:val="24"/>
        </w:rPr>
      </w:pPr>
    </w:p>
    <w:p w:rsidR="002E2BA3" w:rsidRPr="008B3839" w:rsidRDefault="002E2BA3" w:rsidP="002E2BA3">
      <w:pPr>
        <w:rPr>
          <w:sz w:val="24"/>
          <w:szCs w:val="24"/>
        </w:rPr>
      </w:pPr>
    </w:p>
    <w:p w:rsidR="002E2BA3" w:rsidRPr="008B3839" w:rsidRDefault="002E2BA3" w:rsidP="002E2BA3">
      <w:pPr>
        <w:rPr>
          <w:sz w:val="24"/>
          <w:szCs w:val="24"/>
        </w:rPr>
      </w:pPr>
    </w:p>
    <w:p w:rsidR="002E2BA3" w:rsidRPr="008B3839" w:rsidRDefault="002E2BA3" w:rsidP="002E2BA3">
      <w:pPr>
        <w:jc w:val="center"/>
        <w:rPr>
          <w:b/>
          <w:sz w:val="40"/>
          <w:szCs w:val="40"/>
        </w:rPr>
      </w:pPr>
      <w:r w:rsidRPr="008B3839">
        <w:rPr>
          <w:b/>
          <w:sz w:val="40"/>
          <w:szCs w:val="40"/>
        </w:rPr>
        <w:t>Муниципальная программа</w:t>
      </w:r>
    </w:p>
    <w:p w:rsidR="002E2BA3" w:rsidRPr="008B3839" w:rsidRDefault="002E2BA3" w:rsidP="002E2BA3">
      <w:pPr>
        <w:jc w:val="center"/>
        <w:rPr>
          <w:b/>
          <w:sz w:val="40"/>
          <w:szCs w:val="40"/>
        </w:rPr>
      </w:pPr>
      <w:r w:rsidRPr="008B3839">
        <w:rPr>
          <w:b/>
          <w:sz w:val="40"/>
          <w:szCs w:val="40"/>
        </w:rPr>
        <w:t>«Энергосбе</w:t>
      </w:r>
      <w:r>
        <w:rPr>
          <w:b/>
          <w:sz w:val="40"/>
          <w:szCs w:val="40"/>
        </w:rPr>
        <w:t xml:space="preserve">режение </w:t>
      </w:r>
      <w:r w:rsidRPr="008B3839">
        <w:rPr>
          <w:b/>
          <w:sz w:val="40"/>
          <w:szCs w:val="40"/>
        </w:rPr>
        <w:t xml:space="preserve">и повышение энергетической эффективности администрации </w:t>
      </w:r>
      <w:r>
        <w:rPr>
          <w:b/>
          <w:sz w:val="40"/>
          <w:szCs w:val="40"/>
        </w:rPr>
        <w:t>Молодежного муниципального образования</w:t>
      </w:r>
      <w:r w:rsidRPr="008B3839">
        <w:rPr>
          <w:b/>
          <w:sz w:val="40"/>
          <w:szCs w:val="40"/>
        </w:rPr>
        <w:t xml:space="preserve"> Перелюбского муниципального района </w:t>
      </w:r>
    </w:p>
    <w:p w:rsidR="002E2BA3" w:rsidRPr="008B3839" w:rsidRDefault="002E2BA3" w:rsidP="002E2BA3">
      <w:pPr>
        <w:jc w:val="center"/>
        <w:rPr>
          <w:b/>
          <w:sz w:val="40"/>
          <w:szCs w:val="40"/>
        </w:rPr>
      </w:pPr>
      <w:r w:rsidRPr="008B3839">
        <w:rPr>
          <w:b/>
          <w:sz w:val="40"/>
          <w:szCs w:val="40"/>
        </w:rPr>
        <w:t>Саратовской области</w:t>
      </w:r>
    </w:p>
    <w:p w:rsidR="002E2BA3" w:rsidRPr="008B3839" w:rsidRDefault="002E2BA3" w:rsidP="002E2BA3">
      <w:pPr>
        <w:jc w:val="center"/>
        <w:rPr>
          <w:b/>
          <w:sz w:val="40"/>
          <w:szCs w:val="40"/>
        </w:rPr>
      </w:pPr>
      <w:r w:rsidRPr="008B3839">
        <w:rPr>
          <w:b/>
          <w:sz w:val="40"/>
          <w:szCs w:val="40"/>
        </w:rPr>
        <w:t>на 2025-2027 годы»</w:t>
      </w:r>
    </w:p>
    <w:p w:rsidR="002E2BA3" w:rsidRPr="008B3839" w:rsidRDefault="002E2BA3" w:rsidP="002E2BA3">
      <w:pPr>
        <w:contextualSpacing/>
        <w:jc w:val="center"/>
        <w:rPr>
          <w:b/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B3839" w:rsidRDefault="002E2BA3" w:rsidP="002E2BA3">
      <w:pPr>
        <w:contextualSpacing/>
        <w:jc w:val="center"/>
        <w:rPr>
          <w:sz w:val="24"/>
          <w:szCs w:val="24"/>
        </w:rPr>
      </w:pPr>
      <w:r w:rsidRPr="008B3839">
        <w:rPr>
          <w:sz w:val="24"/>
          <w:szCs w:val="24"/>
        </w:rPr>
        <w:t>2025</w:t>
      </w:r>
    </w:p>
    <w:p w:rsidR="002E2BA3" w:rsidRPr="00835CEE" w:rsidRDefault="002E2BA3" w:rsidP="002E2BA3">
      <w:pPr>
        <w:jc w:val="center"/>
        <w:rPr>
          <w:b/>
          <w:sz w:val="24"/>
          <w:szCs w:val="24"/>
        </w:rPr>
      </w:pPr>
      <w:r w:rsidRPr="00835CEE">
        <w:rPr>
          <w:b/>
          <w:sz w:val="24"/>
          <w:szCs w:val="24"/>
        </w:rPr>
        <w:lastRenderedPageBreak/>
        <w:t>Муниципальная программа</w:t>
      </w:r>
    </w:p>
    <w:p w:rsidR="002E2BA3" w:rsidRPr="00835CEE" w:rsidRDefault="002E2BA3" w:rsidP="002E2BA3">
      <w:pPr>
        <w:jc w:val="center"/>
        <w:rPr>
          <w:b/>
          <w:sz w:val="24"/>
          <w:szCs w:val="24"/>
        </w:rPr>
      </w:pPr>
      <w:r w:rsidRPr="00835CEE">
        <w:rPr>
          <w:b/>
          <w:sz w:val="24"/>
          <w:szCs w:val="24"/>
        </w:rPr>
        <w:t>«Энергосбережени</w:t>
      </w:r>
      <w:r>
        <w:rPr>
          <w:b/>
          <w:sz w:val="24"/>
          <w:szCs w:val="24"/>
        </w:rPr>
        <w:t>е</w:t>
      </w:r>
      <w:r w:rsidRPr="00835CEE">
        <w:rPr>
          <w:b/>
          <w:sz w:val="24"/>
          <w:szCs w:val="24"/>
        </w:rPr>
        <w:t xml:space="preserve"> и повышение энергетической эффективности</w:t>
      </w:r>
    </w:p>
    <w:p w:rsidR="002E2BA3" w:rsidRPr="00835CEE" w:rsidRDefault="002E2BA3" w:rsidP="002E2BA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35CEE">
        <w:rPr>
          <w:b/>
          <w:sz w:val="24"/>
          <w:szCs w:val="24"/>
        </w:rPr>
        <w:t xml:space="preserve">администрации </w:t>
      </w:r>
      <w:r>
        <w:rPr>
          <w:b/>
          <w:sz w:val="24"/>
          <w:szCs w:val="24"/>
        </w:rPr>
        <w:t>Молодежного муниципального образования</w:t>
      </w:r>
      <w:r w:rsidRPr="00835CEE">
        <w:rPr>
          <w:b/>
          <w:sz w:val="24"/>
          <w:szCs w:val="24"/>
        </w:rPr>
        <w:t xml:space="preserve"> Перелюбского</w:t>
      </w:r>
    </w:p>
    <w:p w:rsidR="002E2BA3" w:rsidRPr="00835CEE" w:rsidRDefault="002E2BA3" w:rsidP="002E2BA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35CEE">
        <w:rPr>
          <w:b/>
          <w:sz w:val="24"/>
          <w:szCs w:val="24"/>
        </w:rPr>
        <w:t>муниципального района Саратовской области</w:t>
      </w:r>
    </w:p>
    <w:p w:rsidR="002E2BA3" w:rsidRPr="00835CEE" w:rsidRDefault="002E2BA3" w:rsidP="002E2BA3">
      <w:pPr>
        <w:jc w:val="center"/>
        <w:rPr>
          <w:b/>
          <w:sz w:val="24"/>
          <w:szCs w:val="24"/>
        </w:rPr>
      </w:pPr>
      <w:r w:rsidRPr="00835CEE">
        <w:rPr>
          <w:b/>
          <w:sz w:val="24"/>
          <w:szCs w:val="24"/>
        </w:rPr>
        <w:t>на 2025-2027 годы»</w:t>
      </w:r>
    </w:p>
    <w:p w:rsidR="002E2BA3" w:rsidRPr="00835CEE" w:rsidRDefault="002E2BA3" w:rsidP="002E2BA3">
      <w:pPr>
        <w:contextualSpacing/>
        <w:jc w:val="center"/>
        <w:rPr>
          <w:sz w:val="24"/>
          <w:szCs w:val="24"/>
        </w:rPr>
      </w:pPr>
      <w:r w:rsidRPr="00835CEE">
        <w:rPr>
          <w:sz w:val="24"/>
          <w:szCs w:val="24"/>
        </w:rPr>
        <w:t>(далее Программа)</w:t>
      </w:r>
    </w:p>
    <w:p w:rsidR="002E2BA3" w:rsidRPr="00835CEE" w:rsidRDefault="002E2BA3" w:rsidP="002E2BA3">
      <w:pPr>
        <w:contextualSpacing/>
        <w:jc w:val="center"/>
        <w:rPr>
          <w:sz w:val="24"/>
          <w:szCs w:val="24"/>
        </w:rPr>
      </w:pPr>
    </w:p>
    <w:p w:rsidR="002E2BA3" w:rsidRPr="00835CEE" w:rsidRDefault="002E2BA3" w:rsidP="002E2BA3">
      <w:pPr>
        <w:contextualSpacing/>
        <w:jc w:val="center"/>
        <w:rPr>
          <w:sz w:val="24"/>
          <w:szCs w:val="24"/>
        </w:rPr>
      </w:pPr>
      <w:r w:rsidRPr="00835CEE">
        <w:rPr>
          <w:sz w:val="24"/>
          <w:szCs w:val="24"/>
        </w:rPr>
        <w:t>Паспорт Программы</w:t>
      </w:r>
    </w:p>
    <w:p w:rsidR="002E2BA3" w:rsidRPr="00835CEE" w:rsidRDefault="002E2BA3" w:rsidP="002E2BA3">
      <w:pPr>
        <w:jc w:val="center"/>
        <w:rPr>
          <w:sz w:val="24"/>
          <w:szCs w:val="24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885"/>
      </w:tblGrid>
      <w:tr w:rsidR="002E2BA3" w:rsidRPr="00835CEE" w:rsidTr="00CC29A7">
        <w:tc>
          <w:tcPr>
            <w:tcW w:w="2943" w:type="dxa"/>
          </w:tcPr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Наименование</w:t>
            </w:r>
          </w:p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программы</w:t>
            </w:r>
          </w:p>
        </w:tc>
        <w:tc>
          <w:tcPr>
            <w:tcW w:w="6885" w:type="dxa"/>
          </w:tcPr>
          <w:p w:rsidR="002E2BA3" w:rsidRPr="00835CEE" w:rsidRDefault="002E2BA3" w:rsidP="00CC29A7">
            <w:pPr>
              <w:jc w:val="both"/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 xml:space="preserve">Муниципальная программа «Энергосбережение  и повышение энергетической эффективности администрации </w:t>
            </w:r>
            <w:r>
              <w:rPr>
                <w:sz w:val="24"/>
                <w:szCs w:val="24"/>
              </w:rPr>
              <w:t>Молодежного муниципального образования</w:t>
            </w:r>
            <w:r w:rsidRPr="00835CEE">
              <w:rPr>
                <w:sz w:val="24"/>
                <w:szCs w:val="24"/>
              </w:rPr>
              <w:t xml:space="preserve"> на 2025-2027 годы»</w:t>
            </w:r>
          </w:p>
        </w:tc>
      </w:tr>
      <w:tr w:rsidR="002E2BA3" w:rsidRPr="00835CEE" w:rsidTr="00CC29A7">
        <w:tc>
          <w:tcPr>
            <w:tcW w:w="2943" w:type="dxa"/>
          </w:tcPr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Основание для</w:t>
            </w:r>
          </w:p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разработки Программы</w:t>
            </w:r>
          </w:p>
          <w:p w:rsidR="002E2BA3" w:rsidRPr="00835CEE" w:rsidRDefault="002E2BA3" w:rsidP="00CC29A7">
            <w:pPr>
              <w:rPr>
                <w:sz w:val="24"/>
                <w:szCs w:val="24"/>
              </w:rPr>
            </w:pPr>
          </w:p>
        </w:tc>
        <w:tc>
          <w:tcPr>
            <w:tcW w:w="6885" w:type="dxa"/>
          </w:tcPr>
          <w:p w:rsidR="002E2BA3" w:rsidRPr="00835CEE" w:rsidRDefault="002E2BA3" w:rsidP="00CC29A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- Федеральный закон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2E2BA3" w:rsidRPr="00835CEE" w:rsidRDefault="002E2BA3" w:rsidP="00CC29A7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2E2BA3" w:rsidRPr="00835CEE" w:rsidRDefault="002E2BA3" w:rsidP="00CC29A7">
            <w:pPr>
              <w:shd w:val="clear" w:color="auto" w:fill="FFFFFF"/>
              <w:jc w:val="both"/>
              <w:rPr>
                <w:bCs/>
                <w:color w:val="000000"/>
                <w:spacing w:val="3"/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 xml:space="preserve"> - 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2E2BA3" w:rsidRPr="00835CEE" w:rsidRDefault="002E2BA3" w:rsidP="00CC29A7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2E2BA3" w:rsidRPr="00835CEE" w:rsidRDefault="002E2BA3" w:rsidP="00CC29A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 xml:space="preserve"> - Распоряжение Правительства Российской Федерации от 31.12.2009 года № 1225 «О требованиях к региональным и муниципальным программам в области энергосбережения и повышения энергетической эффективности»;</w:t>
            </w:r>
          </w:p>
          <w:p w:rsidR="002E2BA3" w:rsidRPr="00835CEE" w:rsidRDefault="002E2BA3" w:rsidP="00CC29A7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2E2BA3" w:rsidRPr="00835CEE" w:rsidRDefault="002E2BA3" w:rsidP="00CC29A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 xml:space="preserve"> - Распоряжение Правительства РФ от 31 декабря 2009 года № 1830- 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</w:t>
            </w:r>
            <w:proofErr w:type="gramStart"/>
            <w:r w:rsidRPr="00835CEE">
              <w:rPr>
                <w:sz w:val="24"/>
                <w:szCs w:val="24"/>
              </w:rPr>
              <w:t>энергетической эффективности</w:t>
            </w:r>
            <w:proofErr w:type="gramEnd"/>
            <w:r w:rsidRPr="00835CEE">
              <w:rPr>
                <w:sz w:val="24"/>
                <w:szCs w:val="24"/>
              </w:rPr>
              <w:t xml:space="preserve"> и о внесении изменений в отдельные законодательные акты Российской Федерации»;</w:t>
            </w:r>
          </w:p>
          <w:p w:rsidR="002E2BA3" w:rsidRPr="00835CEE" w:rsidRDefault="002E2BA3" w:rsidP="00CC29A7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2E2BA3" w:rsidRPr="00835CEE" w:rsidRDefault="002E2BA3" w:rsidP="00CC29A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 xml:space="preserve"> - Постановление Правительства РФ от 20 февраля 2010 года № 67 «О внесении изменений в некоторые акты Правительства РФ по вопросам определения полномочий федеральных органов исполнительной власти в области энергосбережения и повышения энергетической эффективности»;</w:t>
            </w:r>
          </w:p>
          <w:p w:rsidR="002E2BA3" w:rsidRPr="00835CEE" w:rsidRDefault="002E2BA3" w:rsidP="00CC29A7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2E2BA3" w:rsidRPr="00835CEE" w:rsidRDefault="002E2BA3" w:rsidP="00CC29A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 xml:space="preserve"> - Приказ Министерства экономического развития РФ от 17 февраля 2010 года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эффективности».</w:t>
            </w:r>
          </w:p>
        </w:tc>
      </w:tr>
      <w:tr w:rsidR="002E2BA3" w:rsidRPr="00835CEE" w:rsidTr="00CC29A7">
        <w:trPr>
          <w:trHeight w:val="311"/>
        </w:trPr>
        <w:tc>
          <w:tcPr>
            <w:tcW w:w="2943" w:type="dxa"/>
          </w:tcPr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Заказчик Программы</w:t>
            </w:r>
          </w:p>
        </w:tc>
        <w:tc>
          <w:tcPr>
            <w:tcW w:w="6885" w:type="dxa"/>
          </w:tcPr>
          <w:p w:rsidR="002E2BA3" w:rsidRPr="00835CEE" w:rsidRDefault="002E2BA3" w:rsidP="00CC29A7">
            <w:pPr>
              <w:jc w:val="center"/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Молодежного муниципального образования</w:t>
            </w:r>
          </w:p>
        </w:tc>
      </w:tr>
      <w:tr w:rsidR="002E2BA3" w:rsidRPr="00835CEE" w:rsidTr="00CC29A7">
        <w:tc>
          <w:tcPr>
            <w:tcW w:w="2943" w:type="dxa"/>
          </w:tcPr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Разработчик</w:t>
            </w:r>
          </w:p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Программы</w:t>
            </w:r>
          </w:p>
        </w:tc>
        <w:tc>
          <w:tcPr>
            <w:tcW w:w="6885" w:type="dxa"/>
          </w:tcPr>
          <w:p w:rsidR="002E2BA3" w:rsidRPr="00835CEE" w:rsidRDefault="002E2BA3" w:rsidP="00CC29A7">
            <w:pPr>
              <w:jc w:val="center"/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Молодежного муниципального образования</w:t>
            </w:r>
          </w:p>
        </w:tc>
      </w:tr>
      <w:tr w:rsidR="002E2BA3" w:rsidRPr="00835CEE" w:rsidTr="00CC29A7">
        <w:trPr>
          <w:trHeight w:val="976"/>
        </w:trPr>
        <w:tc>
          <w:tcPr>
            <w:tcW w:w="2943" w:type="dxa"/>
          </w:tcPr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lastRenderedPageBreak/>
              <w:t>Цели Программы</w:t>
            </w:r>
          </w:p>
          <w:p w:rsidR="002E2BA3" w:rsidRPr="00835CEE" w:rsidRDefault="002E2BA3" w:rsidP="00CC29A7">
            <w:pPr>
              <w:rPr>
                <w:sz w:val="24"/>
                <w:szCs w:val="24"/>
              </w:rPr>
            </w:pPr>
          </w:p>
        </w:tc>
        <w:tc>
          <w:tcPr>
            <w:tcW w:w="6885" w:type="dxa"/>
          </w:tcPr>
          <w:p w:rsidR="002E2BA3" w:rsidRPr="00835CEE" w:rsidRDefault="002E2BA3" w:rsidP="00CC29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- повышение заинтересованности в энергосбережении;</w:t>
            </w:r>
          </w:p>
          <w:p w:rsidR="002E2BA3" w:rsidRPr="00835CEE" w:rsidRDefault="002E2BA3" w:rsidP="00CC29A7">
            <w:pPr>
              <w:jc w:val="both"/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 xml:space="preserve">- снижение расходов бюджета </w:t>
            </w:r>
            <w:r>
              <w:rPr>
                <w:sz w:val="24"/>
                <w:szCs w:val="24"/>
              </w:rPr>
              <w:t>Молодежного муниципального образования</w:t>
            </w:r>
            <w:r w:rsidRPr="00835CEE">
              <w:rPr>
                <w:sz w:val="24"/>
                <w:szCs w:val="24"/>
              </w:rPr>
              <w:t xml:space="preserve"> на энергоснабжение муниципальных зданий, строений и сооружений за счет повышения эффективности и рационального использования всех энергетических ресурсов.</w:t>
            </w:r>
          </w:p>
          <w:p w:rsidR="002E2BA3" w:rsidRPr="00835CEE" w:rsidRDefault="002E2BA3" w:rsidP="00CC29A7">
            <w:pPr>
              <w:jc w:val="both"/>
              <w:rPr>
                <w:sz w:val="24"/>
                <w:szCs w:val="24"/>
              </w:rPr>
            </w:pPr>
          </w:p>
        </w:tc>
      </w:tr>
      <w:tr w:rsidR="002E2BA3" w:rsidRPr="00835CEE" w:rsidTr="00CC29A7">
        <w:trPr>
          <w:trHeight w:val="1485"/>
        </w:trPr>
        <w:tc>
          <w:tcPr>
            <w:tcW w:w="2943" w:type="dxa"/>
          </w:tcPr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Задачи Программы:</w:t>
            </w:r>
          </w:p>
          <w:p w:rsidR="002E2BA3" w:rsidRPr="00835CEE" w:rsidRDefault="002E2BA3" w:rsidP="00CC29A7">
            <w:pPr>
              <w:rPr>
                <w:sz w:val="24"/>
                <w:szCs w:val="24"/>
              </w:rPr>
            </w:pPr>
          </w:p>
        </w:tc>
        <w:tc>
          <w:tcPr>
            <w:tcW w:w="6885" w:type="dxa"/>
          </w:tcPr>
          <w:p w:rsidR="002E2BA3" w:rsidRPr="00835CEE" w:rsidRDefault="002E2BA3" w:rsidP="00CC29A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 xml:space="preserve">- обеспечение учета используемых энергоресурсов администрацией </w:t>
            </w:r>
            <w:r>
              <w:rPr>
                <w:sz w:val="24"/>
                <w:szCs w:val="24"/>
              </w:rPr>
              <w:t>Молодежного муниципального образования</w:t>
            </w:r>
            <w:r w:rsidRPr="00835CEE">
              <w:rPr>
                <w:sz w:val="24"/>
                <w:szCs w:val="24"/>
              </w:rPr>
              <w:t xml:space="preserve"> и объектов, находящихся в муниципальной собственности </w:t>
            </w:r>
            <w:r>
              <w:rPr>
                <w:sz w:val="24"/>
                <w:szCs w:val="24"/>
              </w:rPr>
              <w:t>Молодежного муниципального образования</w:t>
            </w:r>
            <w:r w:rsidRPr="00835CEE">
              <w:rPr>
                <w:sz w:val="24"/>
                <w:szCs w:val="24"/>
              </w:rPr>
              <w:t>;</w:t>
            </w:r>
          </w:p>
          <w:p w:rsidR="002E2BA3" w:rsidRPr="00835CEE" w:rsidRDefault="002E2BA3" w:rsidP="00CC29A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 xml:space="preserve">- снижение объема потребления энергоресурсов администрацией </w:t>
            </w:r>
            <w:r>
              <w:rPr>
                <w:sz w:val="24"/>
                <w:szCs w:val="24"/>
              </w:rPr>
              <w:t>Молодежного муниципального образования</w:t>
            </w:r>
            <w:r w:rsidRPr="00835CEE">
              <w:rPr>
                <w:sz w:val="24"/>
                <w:szCs w:val="24"/>
              </w:rPr>
              <w:t xml:space="preserve"> и объектов, находящихся в муниципальной собственности </w:t>
            </w:r>
            <w:r>
              <w:rPr>
                <w:sz w:val="24"/>
                <w:szCs w:val="24"/>
              </w:rPr>
              <w:t>Молодежного муниципального образования</w:t>
            </w:r>
            <w:r w:rsidRPr="00835CEE">
              <w:rPr>
                <w:sz w:val="24"/>
                <w:szCs w:val="24"/>
              </w:rPr>
              <w:t>;</w:t>
            </w:r>
          </w:p>
          <w:p w:rsidR="002E2BA3" w:rsidRPr="00835CEE" w:rsidRDefault="002E2BA3" w:rsidP="00CC29A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- снижение удельных показателей потребления электрической энергии;</w:t>
            </w:r>
          </w:p>
          <w:p w:rsidR="002E2BA3" w:rsidRPr="00835CEE" w:rsidRDefault="002E2BA3" w:rsidP="00CC29A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 xml:space="preserve">- сокращение расходов на оплату энергоресурсов администрацией </w:t>
            </w:r>
            <w:r>
              <w:rPr>
                <w:sz w:val="24"/>
                <w:szCs w:val="24"/>
              </w:rPr>
              <w:t>Молодежного муниципального образования</w:t>
            </w:r>
            <w:r w:rsidRPr="00835CEE">
              <w:rPr>
                <w:sz w:val="24"/>
                <w:szCs w:val="24"/>
              </w:rPr>
              <w:t>;</w:t>
            </w:r>
          </w:p>
          <w:p w:rsidR="002E2BA3" w:rsidRPr="00835CEE" w:rsidRDefault="002E2BA3" w:rsidP="00CC29A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- сокращение потерь тепловой, электрической энергии.</w:t>
            </w:r>
          </w:p>
          <w:p w:rsidR="002E2BA3" w:rsidRPr="00835CEE" w:rsidRDefault="002E2BA3" w:rsidP="00CC29A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E2BA3" w:rsidRPr="00835CEE" w:rsidTr="00CC29A7">
        <w:trPr>
          <w:trHeight w:val="1485"/>
        </w:trPr>
        <w:tc>
          <w:tcPr>
            <w:tcW w:w="2943" w:type="dxa"/>
          </w:tcPr>
          <w:p w:rsidR="002E2BA3" w:rsidRPr="00835CEE" w:rsidRDefault="002E2BA3" w:rsidP="00CC29A7">
            <w:pPr>
              <w:contextualSpacing/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 xml:space="preserve">Целевые индикаторы </w:t>
            </w:r>
          </w:p>
          <w:p w:rsidR="002E2BA3" w:rsidRPr="00835CEE" w:rsidRDefault="002E2BA3" w:rsidP="00CC29A7">
            <w:pPr>
              <w:contextualSpacing/>
              <w:rPr>
                <w:sz w:val="24"/>
                <w:szCs w:val="24"/>
              </w:rPr>
            </w:pPr>
            <w:proofErr w:type="gramStart"/>
            <w:r w:rsidRPr="00835CEE">
              <w:rPr>
                <w:sz w:val="24"/>
                <w:szCs w:val="24"/>
              </w:rPr>
              <w:t>и  показатели</w:t>
            </w:r>
            <w:proofErr w:type="gramEnd"/>
            <w:r w:rsidRPr="00835CEE">
              <w:rPr>
                <w:sz w:val="24"/>
                <w:szCs w:val="24"/>
              </w:rPr>
              <w:t xml:space="preserve"> муниципальной программы</w:t>
            </w:r>
          </w:p>
          <w:p w:rsidR="002E2BA3" w:rsidRPr="00835CEE" w:rsidRDefault="002E2BA3" w:rsidP="00CC29A7"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6885" w:type="dxa"/>
          </w:tcPr>
          <w:p w:rsidR="002E2BA3" w:rsidRPr="00835CEE" w:rsidRDefault="002E2BA3" w:rsidP="00CC29A7">
            <w:pPr>
              <w:widowControl w:val="0"/>
              <w:autoSpaceDE w:val="0"/>
              <w:autoSpaceDN w:val="0"/>
              <w:spacing w:line="276" w:lineRule="exact"/>
              <w:rPr>
                <w:sz w:val="24"/>
                <w:szCs w:val="24"/>
                <w:lang w:eastAsia="en-US"/>
              </w:rPr>
            </w:pPr>
            <w:r w:rsidRPr="00835CEE">
              <w:rPr>
                <w:sz w:val="24"/>
                <w:szCs w:val="24"/>
                <w:lang w:eastAsia="en-US"/>
              </w:rPr>
              <w:t>- объем</w:t>
            </w:r>
            <w:r w:rsidRPr="00835CEE">
              <w:rPr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35CEE">
              <w:rPr>
                <w:sz w:val="24"/>
                <w:szCs w:val="24"/>
                <w:lang w:eastAsia="en-US"/>
              </w:rPr>
              <w:t>экономии</w:t>
            </w:r>
            <w:r w:rsidRPr="00835CEE">
              <w:rPr>
                <w:spacing w:val="-7"/>
                <w:sz w:val="24"/>
                <w:szCs w:val="24"/>
                <w:lang w:eastAsia="en-US"/>
              </w:rPr>
              <w:t xml:space="preserve"> </w:t>
            </w:r>
            <w:r w:rsidRPr="00835CEE">
              <w:rPr>
                <w:sz w:val="24"/>
                <w:szCs w:val="24"/>
                <w:lang w:eastAsia="en-US"/>
              </w:rPr>
              <w:t>топливно-энергетических</w:t>
            </w:r>
            <w:r w:rsidRPr="00835CEE">
              <w:rPr>
                <w:spacing w:val="-5"/>
                <w:sz w:val="24"/>
                <w:szCs w:val="24"/>
                <w:lang w:eastAsia="en-US"/>
              </w:rPr>
              <w:t xml:space="preserve"> </w:t>
            </w:r>
            <w:r w:rsidRPr="00835CEE">
              <w:rPr>
                <w:spacing w:val="-2"/>
                <w:sz w:val="24"/>
                <w:szCs w:val="24"/>
                <w:lang w:eastAsia="en-US"/>
              </w:rPr>
              <w:t>ресурсов;</w:t>
            </w:r>
          </w:p>
          <w:p w:rsidR="002E2BA3" w:rsidRPr="00835CEE" w:rsidRDefault="002E2BA3" w:rsidP="00CC29A7">
            <w:pPr>
              <w:widowControl w:val="0"/>
              <w:autoSpaceDE w:val="0"/>
              <w:autoSpaceDN w:val="0"/>
              <w:ind w:left="11" w:right="-12"/>
              <w:rPr>
                <w:sz w:val="24"/>
                <w:szCs w:val="24"/>
                <w:lang w:eastAsia="en-US"/>
              </w:rPr>
            </w:pPr>
            <w:r w:rsidRPr="00835CEE">
              <w:rPr>
                <w:sz w:val="24"/>
                <w:szCs w:val="24"/>
                <w:lang w:eastAsia="en-US"/>
              </w:rPr>
              <w:t>- уровень</w:t>
            </w:r>
            <w:r w:rsidRPr="00835CEE">
              <w:rPr>
                <w:spacing w:val="40"/>
                <w:sz w:val="24"/>
                <w:szCs w:val="24"/>
                <w:lang w:eastAsia="en-US"/>
              </w:rPr>
              <w:t xml:space="preserve"> </w:t>
            </w:r>
            <w:r w:rsidRPr="00835CEE">
              <w:rPr>
                <w:sz w:val="24"/>
                <w:szCs w:val="24"/>
                <w:lang w:eastAsia="en-US"/>
              </w:rPr>
              <w:t>энергетической</w:t>
            </w:r>
            <w:r w:rsidRPr="00835CEE">
              <w:rPr>
                <w:spacing w:val="40"/>
                <w:sz w:val="24"/>
                <w:szCs w:val="24"/>
                <w:lang w:eastAsia="en-US"/>
              </w:rPr>
              <w:t xml:space="preserve"> </w:t>
            </w:r>
            <w:r w:rsidRPr="00835CEE">
              <w:rPr>
                <w:sz w:val="24"/>
                <w:szCs w:val="24"/>
                <w:lang w:eastAsia="en-US"/>
              </w:rPr>
              <w:t>паспортизации</w:t>
            </w:r>
            <w:r w:rsidRPr="00835CEE">
              <w:rPr>
                <w:spacing w:val="40"/>
                <w:sz w:val="24"/>
                <w:szCs w:val="24"/>
                <w:lang w:eastAsia="en-US"/>
              </w:rPr>
              <w:t xml:space="preserve"> </w:t>
            </w:r>
            <w:r w:rsidRPr="00835CEE">
              <w:rPr>
                <w:sz w:val="24"/>
                <w:szCs w:val="24"/>
                <w:lang w:eastAsia="en-US"/>
              </w:rPr>
              <w:t xml:space="preserve">муниципальных </w:t>
            </w:r>
            <w:r w:rsidRPr="00835CEE">
              <w:rPr>
                <w:spacing w:val="-2"/>
                <w:sz w:val="24"/>
                <w:szCs w:val="24"/>
                <w:lang w:eastAsia="en-US"/>
              </w:rPr>
              <w:t>учреждений;</w:t>
            </w:r>
          </w:p>
          <w:p w:rsidR="002E2BA3" w:rsidRPr="00835CEE" w:rsidRDefault="002E2BA3" w:rsidP="00CC29A7">
            <w:pPr>
              <w:widowControl w:val="0"/>
              <w:tabs>
                <w:tab w:val="left" w:pos="1369"/>
                <w:tab w:val="left" w:pos="2785"/>
                <w:tab w:val="left" w:pos="4699"/>
              </w:tabs>
              <w:autoSpaceDE w:val="0"/>
              <w:autoSpaceDN w:val="0"/>
              <w:ind w:left="11"/>
              <w:rPr>
                <w:sz w:val="24"/>
                <w:szCs w:val="24"/>
                <w:lang w:eastAsia="en-US"/>
              </w:rPr>
            </w:pPr>
            <w:r w:rsidRPr="00835CEE">
              <w:rPr>
                <w:spacing w:val="-4"/>
                <w:sz w:val="24"/>
                <w:szCs w:val="24"/>
                <w:lang w:eastAsia="en-US"/>
              </w:rPr>
              <w:t>- доля</w:t>
            </w:r>
            <w:r w:rsidRPr="00835CEE">
              <w:rPr>
                <w:sz w:val="24"/>
                <w:szCs w:val="24"/>
                <w:lang w:eastAsia="en-US"/>
              </w:rPr>
              <w:tab/>
            </w:r>
            <w:r w:rsidRPr="00835CEE">
              <w:rPr>
                <w:spacing w:val="-2"/>
                <w:sz w:val="24"/>
                <w:szCs w:val="24"/>
                <w:lang w:eastAsia="en-US"/>
              </w:rPr>
              <w:t>расчетов</w:t>
            </w:r>
            <w:r w:rsidRPr="00835CEE">
              <w:rPr>
                <w:sz w:val="24"/>
                <w:szCs w:val="24"/>
                <w:lang w:eastAsia="en-US"/>
              </w:rPr>
              <w:tab/>
            </w:r>
            <w:r w:rsidRPr="00835CEE">
              <w:rPr>
                <w:spacing w:val="-2"/>
                <w:sz w:val="24"/>
                <w:szCs w:val="24"/>
                <w:lang w:eastAsia="en-US"/>
              </w:rPr>
              <w:t>потребителей</w:t>
            </w:r>
            <w:r w:rsidRPr="00835CEE">
              <w:rPr>
                <w:sz w:val="24"/>
                <w:szCs w:val="24"/>
                <w:lang w:eastAsia="en-US"/>
              </w:rPr>
              <w:tab/>
            </w:r>
            <w:r w:rsidRPr="00835CEE">
              <w:rPr>
                <w:spacing w:val="-2"/>
                <w:sz w:val="24"/>
                <w:szCs w:val="24"/>
                <w:lang w:eastAsia="en-US"/>
              </w:rPr>
              <w:t xml:space="preserve">энергоресурсов, </w:t>
            </w:r>
            <w:r w:rsidRPr="00835CEE">
              <w:rPr>
                <w:sz w:val="24"/>
                <w:szCs w:val="24"/>
                <w:lang w:eastAsia="en-US"/>
              </w:rPr>
              <w:t>производимых по показаниям приборов учета;</w:t>
            </w:r>
          </w:p>
          <w:p w:rsidR="002E2BA3" w:rsidRPr="00835CEE" w:rsidRDefault="002E2BA3" w:rsidP="00CC29A7">
            <w:pPr>
              <w:autoSpaceDE w:val="0"/>
              <w:autoSpaceDN w:val="0"/>
              <w:adjustRightInd w:val="0"/>
              <w:jc w:val="both"/>
              <w:rPr>
                <w:spacing w:val="-2"/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сокращение</w:t>
            </w:r>
            <w:r w:rsidRPr="00835CEE">
              <w:rPr>
                <w:spacing w:val="-5"/>
                <w:sz w:val="24"/>
                <w:szCs w:val="24"/>
              </w:rPr>
              <w:t xml:space="preserve"> </w:t>
            </w:r>
            <w:r w:rsidRPr="00835CEE">
              <w:rPr>
                <w:sz w:val="24"/>
                <w:szCs w:val="24"/>
              </w:rPr>
              <w:t>потерь</w:t>
            </w:r>
            <w:r w:rsidRPr="00835CEE">
              <w:rPr>
                <w:spacing w:val="-4"/>
                <w:sz w:val="24"/>
                <w:szCs w:val="24"/>
              </w:rPr>
              <w:t xml:space="preserve"> </w:t>
            </w:r>
            <w:r w:rsidRPr="00835CEE">
              <w:rPr>
                <w:spacing w:val="-2"/>
                <w:sz w:val="24"/>
                <w:szCs w:val="24"/>
              </w:rPr>
              <w:t>энергоресурсов</w:t>
            </w:r>
          </w:p>
          <w:p w:rsidR="002E2BA3" w:rsidRPr="00835CEE" w:rsidRDefault="002E2BA3" w:rsidP="00CC29A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E2BA3" w:rsidRPr="00835CEE" w:rsidTr="00CC29A7">
        <w:trPr>
          <w:trHeight w:val="429"/>
        </w:trPr>
        <w:tc>
          <w:tcPr>
            <w:tcW w:w="2943" w:type="dxa"/>
          </w:tcPr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6885" w:type="dxa"/>
          </w:tcPr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2025-2027 годы</w:t>
            </w:r>
          </w:p>
        </w:tc>
      </w:tr>
      <w:tr w:rsidR="002E2BA3" w:rsidRPr="00835CEE" w:rsidTr="00CC29A7">
        <w:tc>
          <w:tcPr>
            <w:tcW w:w="2943" w:type="dxa"/>
          </w:tcPr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Объемы и источники</w:t>
            </w:r>
          </w:p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6885" w:type="dxa"/>
          </w:tcPr>
          <w:p w:rsidR="002E2BA3" w:rsidRPr="00835CEE" w:rsidRDefault="002E2BA3" w:rsidP="00CC29A7">
            <w:pPr>
              <w:widowControl w:val="0"/>
              <w:autoSpaceDE w:val="0"/>
              <w:autoSpaceDN w:val="0"/>
              <w:ind w:left="381"/>
              <w:rPr>
                <w:sz w:val="24"/>
                <w:szCs w:val="24"/>
                <w:lang w:eastAsia="en-US"/>
              </w:rPr>
            </w:pPr>
            <w:r w:rsidRPr="00835CEE">
              <w:rPr>
                <w:sz w:val="24"/>
                <w:szCs w:val="24"/>
                <w:lang w:eastAsia="en-US"/>
              </w:rPr>
              <w:t>2025 год -</w:t>
            </w:r>
            <w:r w:rsidRPr="00835CEE">
              <w:rPr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35CEE">
              <w:rPr>
                <w:sz w:val="24"/>
                <w:szCs w:val="24"/>
                <w:lang w:eastAsia="en-US"/>
              </w:rPr>
              <w:t xml:space="preserve">1 000 </w:t>
            </w:r>
            <w:r w:rsidRPr="00835CEE">
              <w:rPr>
                <w:spacing w:val="-4"/>
                <w:sz w:val="24"/>
                <w:szCs w:val="24"/>
                <w:lang w:eastAsia="en-US"/>
              </w:rPr>
              <w:t>руб.</w:t>
            </w:r>
          </w:p>
          <w:p w:rsidR="002E2BA3" w:rsidRPr="00835CEE" w:rsidRDefault="002E2BA3" w:rsidP="00CC29A7">
            <w:pPr>
              <w:widowControl w:val="0"/>
              <w:autoSpaceDE w:val="0"/>
              <w:autoSpaceDN w:val="0"/>
              <w:ind w:left="381"/>
              <w:rPr>
                <w:sz w:val="24"/>
                <w:szCs w:val="24"/>
                <w:lang w:eastAsia="en-US"/>
              </w:rPr>
            </w:pPr>
            <w:r w:rsidRPr="00835CEE">
              <w:rPr>
                <w:sz w:val="24"/>
                <w:szCs w:val="24"/>
                <w:lang w:eastAsia="en-US"/>
              </w:rPr>
              <w:t xml:space="preserve">2026 год – 1 000 </w:t>
            </w:r>
            <w:r w:rsidRPr="00835CEE">
              <w:rPr>
                <w:spacing w:val="-4"/>
                <w:sz w:val="24"/>
                <w:szCs w:val="24"/>
                <w:lang w:eastAsia="en-US"/>
              </w:rPr>
              <w:t>руб.</w:t>
            </w:r>
          </w:p>
          <w:p w:rsidR="002E2BA3" w:rsidRPr="00835CEE" w:rsidRDefault="002E2BA3" w:rsidP="00CC29A7">
            <w:pPr>
              <w:widowControl w:val="0"/>
              <w:autoSpaceDE w:val="0"/>
              <w:autoSpaceDN w:val="0"/>
              <w:ind w:left="381"/>
              <w:rPr>
                <w:sz w:val="24"/>
                <w:szCs w:val="24"/>
                <w:lang w:eastAsia="en-US"/>
              </w:rPr>
            </w:pPr>
            <w:r w:rsidRPr="00835CEE">
              <w:rPr>
                <w:sz w:val="24"/>
                <w:szCs w:val="24"/>
                <w:lang w:eastAsia="en-US"/>
              </w:rPr>
              <w:t>2027 год – 1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835CEE">
              <w:rPr>
                <w:sz w:val="24"/>
                <w:szCs w:val="24"/>
                <w:lang w:eastAsia="en-US"/>
              </w:rPr>
              <w:t xml:space="preserve">000 </w:t>
            </w:r>
            <w:r w:rsidRPr="00835CEE">
              <w:rPr>
                <w:spacing w:val="-4"/>
                <w:sz w:val="24"/>
                <w:szCs w:val="24"/>
                <w:lang w:eastAsia="en-US"/>
              </w:rPr>
              <w:t>руб.</w:t>
            </w:r>
          </w:p>
          <w:p w:rsidR="002E2BA3" w:rsidRPr="00835CEE" w:rsidRDefault="002E2BA3" w:rsidP="00CC29A7">
            <w:pPr>
              <w:widowControl w:val="0"/>
              <w:autoSpaceDE w:val="0"/>
              <w:autoSpaceDN w:val="0"/>
              <w:ind w:left="11" w:right="-15"/>
              <w:jc w:val="both"/>
              <w:rPr>
                <w:sz w:val="24"/>
                <w:szCs w:val="24"/>
                <w:lang w:eastAsia="en-US"/>
              </w:rPr>
            </w:pPr>
            <w:r w:rsidRPr="00835CEE">
              <w:rPr>
                <w:sz w:val="24"/>
                <w:szCs w:val="24"/>
                <w:lang w:eastAsia="en-US"/>
              </w:rPr>
              <w:t>Объемы и структура финансирования мероприятий Программы в 2025-2027 годах уточняются при разработке прогнозов</w:t>
            </w:r>
            <w:r w:rsidRPr="00835CEE">
              <w:rPr>
                <w:spacing w:val="-15"/>
                <w:sz w:val="24"/>
                <w:szCs w:val="24"/>
                <w:lang w:eastAsia="en-US"/>
              </w:rPr>
              <w:t xml:space="preserve"> </w:t>
            </w:r>
            <w:r w:rsidRPr="00835CEE">
              <w:rPr>
                <w:sz w:val="24"/>
                <w:szCs w:val="24"/>
                <w:lang w:eastAsia="en-US"/>
              </w:rPr>
              <w:t>социально-экономического</w:t>
            </w:r>
            <w:r w:rsidRPr="00835CEE">
              <w:rPr>
                <w:spacing w:val="-15"/>
                <w:sz w:val="24"/>
                <w:szCs w:val="24"/>
                <w:lang w:eastAsia="en-US"/>
              </w:rPr>
              <w:t xml:space="preserve"> </w:t>
            </w:r>
            <w:r w:rsidRPr="00835CEE">
              <w:rPr>
                <w:sz w:val="24"/>
                <w:szCs w:val="24"/>
                <w:lang w:eastAsia="en-US"/>
              </w:rPr>
              <w:t>развития</w:t>
            </w:r>
            <w:r w:rsidRPr="00835CEE">
              <w:rPr>
                <w:spacing w:val="-15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Молодежного</w:t>
            </w:r>
            <w:r w:rsidRPr="00835CEE">
              <w:rPr>
                <w:sz w:val="24"/>
                <w:szCs w:val="24"/>
                <w:lang w:eastAsia="en-US"/>
              </w:rPr>
              <w:t xml:space="preserve"> сельского поселения. Муниципальный заказчик ежегодно уточняют и согласовывают перечень первоочередных проектов и мероприятий, намеченных к финансированию, руководствуясь постановлениями Правительства Российской Федерации,</w:t>
            </w:r>
            <w:r w:rsidRPr="00835CEE">
              <w:rPr>
                <w:spacing w:val="18"/>
                <w:sz w:val="24"/>
                <w:szCs w:val="24"/>
                <w:lang w:eastAsia="en-US"/>
              </w:rPr>
              <w:t xml:space="preserve"> </w:t>
            </w:r>
            <w:r w:rsidRPr="00835CEE">
              <w:rPr>
                <w:sz w:val="24"/>
                <w:szCs w:val="24"/>
                <w:lang w:eastAsia="en-US"/>
              </w:rPr>
              <w:t>Саратовской области</w:t>
            </w:r>
            <w:r w:rsidRPr="00835CEE">
              <w:rPr>
                <w:spacing w:val="23"/>
                <w:sz w:val="24"/>
                <w:szCs w:val="24"/>
                <w:lang w:eastAsia="en-US"/>
              </w:rPr>
              <w:t xml:space="preserve"> </w:t>
            </w:r>
            <w:r w:rsidRPr="00835CEE">
              <w:rPr>
                <w:sz w:val="24"/>
                <w:szCs w:val="24"/>
                <w:lang w:eastAsia="en-US"/>
              </w:rPr>
              <w:t>и</w:t>
            </w:r>
            <w:r w:rsidRPr="00835CEE">
              <w:rPr>
                <w:spacing w:val="21"/>
                <w:sz w:val="24"/>
                <w:szCs w:val="24"/>
                <w:lang w:eastAsia="en-US"/>
              </w:rPr>
              <w:t xml:space="preserve"> </w:t>
            </w:r>
            <w:r w:rsidRPr="00835CEE">
              <w:rPr>
                <w:sz w:val="24"/>
                <w:szCs w:val="24"/>
                <w:lang w:eastAsia="en-US"/>
              </w:rPr>
              <w:t>иными</w:t>
            </w:r>
            <w:r w:rsidRPr="00835CEE">
              <w:rPr>
                <w:spacing w:val="20"/>
                <w:sz w:val="24"/>
                <w:szCs w:val="24"/>
                <w:lang w:eastAsia="en-US"/>
              </w:rPr>
              <w:t xml:space="preserve"> </w:t>
            </w:r>
            <w:r w:rsidRPr="00835CEE">
              <w:rPr>
                <w:spacing w:val="-2"/>
                <w:sz w:val="24"/>
                <w:szCs w:val="24"/>
                <w:lang w:eastAsia="en-US"/>
              </w:rPr>
              <w:t>нормативными</w:t>
            </w:r>
          </w:p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правовыми</w:t>
            </w:r>
            <w:r w:rsidRPr="00835CEE">
              <w:rPr>
                <w:spacing w:val="-6"/>
                <w:sz w:val="24"/>
                <w:szCs w:val="24"/>
              </w:rPr>
              <w:t xml:space="preserve"> </w:t>
            </w:r>
            <w:r w:rsidRPr="00835CEE">
              <w:rPr>
                <w:spacing w:val="-2"/>
                <w:sz w:val="24"/>
                <w:szCs w:val="24"/>
              </w:rPr>
              <w:t>актами</w:t>
            </w:r>
            <w:r w:rsidRPr="00835CEE">
              <w:rPr>
                <w:sz w:val="24"/>
                <w:szCs w:val="24"/>
              </w:rPr>
              <w:t xml:space="preserve"> </w:t>
            </w:r>
          </w:p>
          <w:p w:rsidR="002E2BA3" w:rsidRPr="00835CEE" w:rsidRDefault="002E2BA3" w:rsidP="00CC29A7">
            <w:pPr>
              <w:rPr>
                <w:sz w:val="24"/>
                <w:szCs w:val="24"/>
              </w:rPr>
            </w:pPr>
          </w:p>
        </w:tc>
      </w:tr>
      <w:tr w:rsidR="002E2BA3" w:rsidRPr="00835CEE" w:rsidTr="00CC29A7">
        <w:tc>
          <w:tcPr>
            <w:tcW w:w="2943" w:type="dxa"/>
          </w:tcPr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Планируемые результаты реализации Программы</w:t>
            </w:r>
          </w:p>
        </w:tc>
        <w:tc>
          <w:tcPr>
            <w:tcW w:w="6885" w:type="dxa"/>
          </w:tcPr>
          <w:p w:rsidR="002E2BA3" w:rsidRPr="00835CEE" w:rsidRDefault="002E2BA3" w:rsidP="00CC29A7">
            <w:pPr>
              <w:widowControl w:val="0"/>
              <w:autoSpaceDE w:val="0"/>
              <w:autoSpaceDN w:val="0"/>
              <w:ind w:left="11" w:right="-15"/>
              <w:jc w:val="both"/>
              <w:rPr>
                <w:sz w:val="24"/>
                <w:szCs w:val="24"/>
                <w:lang w:eastAsia="en-US"/>
              </w:rPr>
            </w:pPr>
            <w:r w:rsidRPr="00835CEE">
              <w:rPr>
                <w:sz w:val="24"/>
                <w:szCs w:val="24"/>
                <w:lang w:eastAsia="en-US"/>
              </w:rPr>
              <w:t>- сокращение удельных показателей энергопотребления экономики муниципального образования на 10 процентов по сравнению с 2025 годом (базовым годом);</w:t>
            </w:r>
          </w:p>
          <w:p w:rsidR="002E2BA3" w:rsidRPr="00835CEE" w:rsidRDefault="002E2BA3" w:rsidP="00CC29A7">
            <w:pPr>
              <w:widowControl w:val="0"/>
              <w:autoSpaceDE w:val="0"/>
              <w:autoSpaceDN w:val="0"/>
              <w:ind w:left="11"/>
              <w:jc w:val="both"/>
              <w:rPr>
                <w:sz w:val="24"/>
                <w:szCs w:val="24"/>
                <w:lang w:eastAsia="en-US"/>
              </w:rPr>
            </w:pPr>
            <w:r w:rsidRPr="00835CEE">
              <w:rPr>
                <w:sz w:val="24"/>
                <w:szCs w:val="24"/>
                <w:lang w:eastAsia="en-US"/>
              </w:rPr>
              <w:t>-  снижение затрат местного бюджета на оплату коммунальных ресурсов;</w:t>
            </w:r>
          </w:p>
          <w:p w:rsidR="002E2BA3" w:rsidRPr="00835CEE" w:rsidRDefault="002E2BA3" w:rsidP="00CC29A7">
            <w:pPr>
              <w:widowControl w:val="0"/>
              <w:autoSpaceDE w:val="0"/>
              <w:autoSpaceDN w:val="0"/>
              <w:ind w:right="1"/>
              <w:jc w:val="both"/>
              <w:rPr>
                <w:sz w:val="24"/>
                <w:szCs w:val="24"/>
                <w:lang w:eastAsia="en-US"/>
              </w:rPr>
            </w:pPr>
            <w:r w:rsidRPr="00835CEE">
              <w:rPr>
                <w:sz w:val="24"/>
                <w:szCs w:val="24"/>
                <w:lang w:eastAsia="en-US"/>
              </w:rPr>
              <w:t>- полный переход на приборный учет при расчетах организаций с организациями коммунального комплекса;</w:t>
            </w:r>
          </w:p>
          <w:p w:rsidR="002E2BA3" w:rsidRPr="00835CEE" w:rsidRDefault="002E2BA3" w:rsidP="00CC29A7">
            <w:pPr>
              <w:rPr>
                <w:spacing w:val="-2"/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 xml:space="preserve">- создание муниципальной нормативно-правовой базы по энергосбережению и стимулированию повышения </w:t>
            </w:r>
            <w:proofErr w:type="spellStart"/>
            <w:r w:rsidRPr="00835CEE">
              <w:rPr>
                <w:spacing w:val="-2"/>
                <w:sz w:val="24"/>
                <w:szCs w:val="24"/>
              </w:rPr>
              <w:t>энергоэффективности</w:t>
            </w:r>
            <w:proofErr w:type="spellEnd"/>
            <w:r w:rsidRPr="00835CEE">
              <w:rPr>
                <w:spacing w:val="-2"/>
                <w:sz w:val="24"/>
                <w:szCs w:val="24"/>
              </w:rPr>
              <w:t>.</w:t>
            </w:r>
          </w:p>
          <w:p w:rsidR="002E2BA3" w:rsidRPr="00835CEE" w:rsidRDefault="002E2BA3" w:rsidP="00CC29A7">
            <w:pPr>
              <w:rPr>
                <w:sz w:val="24"/>
                <w:szCs w:val="24"/>
              </w:rPr>
            </w:pPr>
          </w:p>
        </w:tc>
      </w:tr>
      <w:tr w:rsidR="002E2BA3" w:rsidRPr="00835CEE" w:rsidTr="00CC29A7">
        <w:tc>
          <w:tcPr>
            <w:tcW w:w="2943" w:type="dxa"/>
          </w:tcPr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lastRenderedPageBreak/>
              <w:t>Контроль за</w:t>
            </w:r>
          </w:p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>выполнением Программы</w:t>
            </w:r>
          </w:p>
        </w:tc>
        <w:tc>
          <w:tcPr>
            <w:tcW w:w="6885" w:type="dxa"/>
          </w:tcPr>
          <w:p w:rsidR="002E2BA3" w:rsidRPr="00835CEE" w:rsidRDefault="002E2BA3" w:rsidP="00CC29A7">
            <w:pPr>
              <w:rPr>
                <w:sz w:val="24"/>
                <w:szCs w:val="24"/>
              </w:rPr>
            </w:pPr>
            <w:r w:rsidRPr="00835CEE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Молодежного муниципального образования</w:t>
            </w:r>
          </w:p>
        </w:tc>
      </w:tr>
    </w:tbl>
    <w:p w:rsidR="002E2BA3" w:rsidRPr="00835CEE" w:rsidRDefault="002E2BA3" w:rsidP="002E2BA3">
      <w:pPr>
        <w:widowControl w:val="0"/>
        <w:tabs>
          <w:tab w:val="left" w:pos="1633"/>
        </w:tabs>
        <w:autoSpaceDE w:val="0"/>
        <w:autoSpaceDN w:val="0"/>
        <w:rPr>
          <w:b/>
          <w:sz w:val="24"/>
          <w:szCs w:val="24"/>
        </w:rPr>
      </w:pPr>
    </w:p>
    <w:p w:rsidR="002E2BA3" w:rsidRPr="00835CEE" w:rsidRDefault="002E2BA3" w:rsidP="002E2BA3">
      <w:pPr>
        <w:widowControl w:val="0"/>
        <w:numPr>
          <w:ilvl w:val="0"/>
          <w:numId w:val="2"/>
        </w:numPr>
        <w:tabs>
          <w:tab w:val="left" w:pos="1633"/>
        </w:tabs>
        <w:autoSpaceDE w:val="0"/>
        <w:autoSpaceDN w:val="0"/>
        <w:contextualSpacing/>
        <w:jc w:val="center"/>
        <w:rPr>
          <w:b/>
          <w:sz w:val="24"/>
          <w:szCs w:val="24"/>
        </w:rPr>
      </w:pPr>
      <w:r w:rsidRPr="00835CEE">
        <w:rPr>
          <w:b/>
          <w:sz w:val="24"/>
          <w:szCs w:val="24"/>
        </w:rPr>
        <w:t>Содержание</w:t>
      </w:r>
      <w:r w:rsidRPr="00835CEE">
        <w:rPr>
          <w:b/>
          <w:spacing w:val="-7"/>
          <w:sz w:val="24"/>
          <w:szCs w:val="24"/>
        </w:rPr>
        <w:t xml:space="preserve"> </w:t>
      </w:r>
      <w:r w:rsidRPr="00835CEE">
        <w:rPr>
          <w:b/>
          <w:sz w:val="24"/>
          <w:szCs w:val="24"/>
        </w:rPr>
        <w:t>проблемы</w:t>
      </w:r>
      <w:r w:rsidRPr="00835CEE">
        <w:rPr>
          <w:b/>
          <w:spacing w:val="-5"/>
          <w:sz w:val="24"/>
          <w:szCs w:val="24"/>
        </w:rPr>
        <w:t xml:space="preserve"> </w:t>
      </w:r>
      <w:r w:rsidRPr="00835CEE">
        <w:rPr>
          <w:b/>
          <w:sz w:val="24"/>
          <w:szCs w:val="24"/>
        </w:rPr>
        <w:t>и</w:t>
      </w:r>
      <w:r w:rsidRPr="00835CEE">
        <w:rPr>
          <w:b/>
          <w:spacing w:val="-4"/>
          <w:sz w:val="24"/>
          <w:szCs w:val="24"/>
        </w:rPr>
        <w:t xml:space="preserve"> </w:t>
      </w:r>
      <w:r w:rsidRPr="00835CEE">
        <w:rPr>
          <w:b/>
          <w:sz w:val="24"/>
          <w:szCs w:val="24"/>
        </w:rPr>
        <w:t>обоснование</w:t>
      </w:r>
      <w:r w:rsidRPr="00835CEE">
        <w:rPr>
          <w:b/>
          <w:spacing w:val="-5"/>
          <w:sz w:val="24"/>
          <w:szCs w:val="24"/>
        </w:rPr>
        <w:t xml:space="preserve"> </w:t>
      </w:r>
      <w:r w:rsidRPr="00835CEE">
        <w:rPr>
          <w:b/>
          <w:sz w:val="24"/>
          <w:szCs w:val="24"/>
        </w:rPr>
        <w:t>необходимости</w:t>
      </w:r>
      <w:r w:rsidRPr="00835CEE">
        <w:rPr>
          <w:b/>
          <w:spacing w:val="-5"/>
          <w:sz w:val="24"/>
          <w:szCs w:val="24"/>
        </w:rPr>
        <w:t xml:space="preserve"> </w:t>
      </w:r>
      <w:r w:rsidRPr="00835CEE">
        <w:rPr>
          <w:b/>
          <w:sz w:val="24"/>
          <w:szCs w:val="24"/>
        </w:rPr>
        <w:t>ее</w:t>
      </w:r>
      <w:r w:rsidRPr="00835CEE">
        <w:rPr>
          <w:b/>
          <w:spacing w:val="-4"/>
          <w:sz w:val="24"/>
          <w:szCs w:val="24"/>
        </w:rPr>
        <w:t xml:space="preserve"> </w:t>
      </w:r>
      <w:r w:rsidRPr="00835CEE">
        <w:rPr>
          <w:b/>
          <w:spacing w:val="-2"/>
          <w:sz w:val="24"/>
          <w:szCs w:val="24"/>
        </w:rPr>
        <w:t>решения</w:t>
      </w:r>
    </w:p>
    <w:p w:rsidR="002E2BA3" w:rsidRPr="00835CEE" w:rsidRDefault="002E2BA3" w:rsidP="002E2BA3">
      <w:pPr>
        <w:ind w:left="3770"/>
        <w:rPr>
          <w:b/>
          <w:sz w:val="24"/>
          <w:szCs w:val="24"/>
        </w:rPr>
      </w:pPr>
      <w:r w:rsidRPr="00835CEE">
        <w:rPr>
          <w:b/>
          <w:sz w:val="24"/>
          <w:szCs w:val="24"/>
        </w:rPr>
        <w:t>программными</w:t>
      </w:r>
      <w:r w:rsidRPr="00835CEE">
        <w:rPr>
          <w:b/>
          <w:spacing w:val="-6"/>
          <w:sz w:val="24"/>
          <w:szCs w:val="24"/>
        </w:rPr>
        <w:t xml:space="preserve"> </w:t>
      </w:r>
      <w:r w:rsidRPr="00835CEE">
        <w:rPr>
          <w:b/>
          <w:spacing w:val="-2"/>
          <w:sz w:val="24"/>
          <w:szCs w:val="24"/>
        </w:rPr>
        <w:t>методами</w:t>
      </w:r>
    </w:p>
    <w:p w:rsidR="002E2BA3" w:rsidRPr="00835CEE" w:rsidRDefault="002E2BA3" w:rsidP="002E2BA3">
      <w:pPr>
        <w:rPr>
          <w:b/>
          <w:sz w:val="24"/>
          <w:szCs w:val="24"/>
        </w:rPr>
      </w:pPr>
    </w:p>
    <w:p w:rsidR="002E2BA3" w:rsidRPr="00835CEE" w:rsidRDefault="002E2BA3" w:rsidP="002E2BA3">
      <w:pPr>
        <w:spacing w:before="76" w:after="120"/>
        <w:ind w:right="136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 xml:space="preserve">Комплексное решение вопросов, связанных с эффективным использованием топливно-энергетических ресурсов на территории </w:t>
      </w:r>
      <w:r>
        <w:rPr>
          <w:rFonts w:eastAsia="Calibri"/>
          <w:sz w:val="24"/>
          <w:szCs w:val="24"/>
          <w:lang w:eastAsia="en-US"/>
        </w:rPr>
        <w:t>Молодежного муниципального образования</w:t>
      </w:r>
      <w:r w:rsidRPr="00835CEE">
        <w:rPr>
          <w:rFonts w:eastAsia="Calibri"/>
          <w:sz w:val="24"/>
          <w:szCs w:val="24"/>
          <w:lang w:eastAsia="en-US"/>
        </w:rPr>
        <w:t xml:space="preserve"> Перелюбского муниципального района Саратовской области, является одной из приоритетных задач экономического развития социальной и жилищно-коммунальной инфраструктуры. Рост тарифов на тепловую и электрическую энергию, цен на топливо, опережающий уровень инфляции приводят к снижению конкурентоспособности товаропроизводителей. Данные негативные последствия обуславливают объективную необходимость экономии топливно-энергетических ресурсов </w:t>
      </w:r>
      <w:r>
        <w:rPr>
          <w:rFonts w:eastAsia="Calibri"/>
          <w:sz w:val="24"/>
          <w:szCs w:val="24"/>
          <w:lang w:eastAsia="en-US"/>
        </w:rPr>
        <w:t>Молодежного муниципального образования</w:t>
      </w:r>
      <w:r w:rsidRPr="00835CEE">
        <w:rPr>
          <w:rFonts w:eastAsia="Calibri"/>
          <w:sz w:val="24"/>
          <w:szCs w:val="24"/>
          <w:lang w:eastAsia="en-US"/>
        </w:rPr>
        <w:t xml:space="preserve"> Перелюбского муниципального района Саратовской области и актуальность проведения единой целенаправленной политики энергосбережения.</w:t>
      </w:r>
    </w:p>
    <w:p w:rsidR="002E2BA3" w:rsidRPr="00835CEE" w:rsidRDefault="002E2BA3" w:rsidP="002E2BA3">
      <w:pPr>
        <w:spacing w:after="120"/>
        <w:ind w:right="139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 xml:space="preserve">Программа энергосбережения —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</w:t>
      </w:r>
      <w:r w:rsidRPr="00835CEE">
        <w:rPr>
          <w:rFonts w:eastAsia="Calibri"/>
          <w:spacing w:val="-2"/>
          <w:sz w:val="24"/>
          <w:szCs w:val="24"/>
          <w:lang w:eastAsia="en-US"/>
        </w:rPr>
        <w:t>тарифов.</w:t>
      </w:r>
    </w:p>
    <w:p w:rsidR="002E2BA3" w:rsidRPr="00835CEE" w:rsidRDefault="002E2BA3" w:rsidP="002E2BA3">
      <w:pPr>
        <w:spacing w:after="120"/>
        <w:ind w:right="140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В 2009 году был принят Федеральный закон "Об энергосбережении и повышении энергетической</w:t>
      </w:r>
      <w:r w:rsidRPr="00835CEE">
        <w:rPr>
          <w:rFonts w:eastAsia="Calibri"/>
          <w:spacing w:val="-1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эффективности</w:t>
      </w:r>
      <w:r w:rsidRPr="00835CEE">
        <w:rPr>
          <w:rFonts w:eastAsia="Calibri"/>
          <w:spacing w:val="-1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и</w:t>
      </w:r>
      <w:r w:rsidRPr="00835CEE">
        <w:rPr>
          <w:rFonts w:eastAsia="Calibri"/>
          <w:spacing w:val="-1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о</w:t>
      </w:r>
      <w:r w:rsidRPr="00835CEE">
        <w:rPr>
          <w:rFonts w:eastAsia="Calibri"/>
          <w:spacing w:val="-1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внесении</w:t>
      </w:r>
      <w:r w:rsidRPr="00835CEE">
        <w:rPr>
          <w:rFonts w:eastAsia="Calibri"/>
          <w:spacing w:val="-1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изменений</w:t>
      </w:r>
      <w:r w:rsidRPr="00835CEE">
        <w:rPr>
          <w:rFonts w:eastAsia="Calibri"/>
          <w:spacing w:val="-1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в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отдельные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законодательные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 xml:space="preserve">акты Российской Федерации", являющийся основным документом по реализации политики </w:t>
      </w:r>
      <w:r w:rsidRPr="00835CEE">
        <w:rPr>
          <w:rFonts w:eastAsia="Calibri"/>
          <w:spacing w:val="-2"/>
          <w:sz w:val="24"/>
          <w:szCs w:val="24"/>
          <w:lang w:eastAsia="en-US"/>
        </w:rPr>
        <w:t>энергосбережения.</w:t>
      </w:r>
    </w:p>
    <w:p w:rsidR="002E2BA3" w:rsidRPr="00835CEE" w:rsidRDefault="002E2BA3" w:rsidP="002E2BA3">
      <w:pPr>
        <w:spacing w:before="1" w:after="120"/>
        <w:ind w:right="140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При существующем уровне энергоемкости экономики муниципального образования дальнейшие изменения стоимости топливно-энергетических и коммунальных ресурсов приведут к снижению эффективности бюджетных расходов, вызванному ростом доли затрат на оплату коммунальных услуг в общих затратах на муниципальное управление.</w:t>
      </w:r>
    </w:p>
    <w:p w:rsidR="002E2BA3" w:rsidRPr="00835CEE" w:rsidRDefault="002E2BA3" w:rsidP="002E2BA3">
      <w:pPr>
        <w:spacing w:after="120"/>
        <w:ind w:right="140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 xml:space="preserve"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производстве, передаче и потреблении энергии и ресурсов других видов на территории </w:t>
      </w:r>
      <w:r>
        <w:rPr>
          <w:rFonts w:eastAsia="Calibri"/>
          <w:sz w:val="24"/>
          <w:szCs w:val="24"/>
          <w:lang w:eastAsia="en-US"/>
        </w:rPr>
        <w:t>Молодежного муниципального образования</w:t>
      </w:r>
      <w:r w:rsidRPr="00835CEE">
        <w:rPr>
          <w:rFonts w:eastAsia="Calibri"/>
          <w:sz w:val="24"/>
          <w:szCs w:val="24"/>
          <w:lang w:eastAsia="en-US"/>
        </w:rPr>
        <w:t>.</w:t>
      </w:r>
    </w:p>
    <w:p w:rsidR="002E2BA3" w:rsidRPr="00835CEE" w:rsidRDefault="002E2BA3" w:rsidP="002E2BA3">
      <w:pPr>
        <w:spacing w:after="120"/>
        <w:ind w:right="136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Основным инструментом управления энергосбережением является программно- целевой метод, предусматривающий разработку, принятие и исполнение муниципальных целевых программ энергосбережения.</w:t>
      </w:r>
    </w:p>
    <w:p w:rsidR="002E2BA3" w:rsidRPr="00835CEE" w:rsidRDefault="002E2BA3" w:rsidP="002E2BA3">
      <w:pPr>
        <w:spacing w:before="1" w:after="120"/>
        <w:ind w:right="140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 xml:space="preserve">В предстоящий период на территории </w:t>
      </w:r>
      <w:r>
        <w:rPr>
          <w:rFonts w:eastAsia="Calibri"/>
          <w:sz w:val="24"/>
          <w:szCs w:val="24"/>
          <w:lang w:eastAsia="en-US"/>
        </w:rPr>
        <w:t>Молодежного муниципального образования</w:t>
      </w:r>
      <w:r w:rsidRPr="00835CEE">
        <w:rPr>
          <w:rFonts w:eastAsia="Calibri"/>
          <w:sz w:val="24"/>
          <w:szCs w:val="24"/>
          <w:lang w:eastAsia="en-US"/>
        </w:rPr>
        <w:t xml:space="preserve"> должны быть выполнены установленные Законом требования в части управления процессом энергосбережения, в том числе:</w:t>
      </w:r>
    </w:p>
    <w:p w:rsidR="002E2BA3" w:rsidRPr="00835CEE" w:rsidRDefault="002E2BA3" w:rsidP="002E2BA3">
      <w:pPr>
        <w:spacing w:after="120"/>
        <w:ind w:right="144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применение энергосберегающих технологий при проектировании, строительстве, реконструкции и капитальном ремонте объектов капитального строительства;</w:t>
      </w:r>
    </w:p>
    <w:p w:rsidR="002E2BA3" w:rsidRPr="00835CEE" w:rsidRDefault="002E2BA3" w:rsidP="002E2BA3">
      <w:pPr>
        <w:spacing w:after="120"/>
        <w:ind w:left="709" w:right="4147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проведение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энергетических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обследований; учет энергетических ресурсов;</w:t>
      </w:r>
    </w:p>
    <w:p w:rsidR="002E2BA3" w:rsidRPr="00835CEE" w:rsidRDefault="002E2BA3" w:rsidP="002E2BA3">
      <w:pPr>
        <w:spacing w:after="120"/>
        <w:ind w:left="709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оснащение</w:t>
      </w:r>
      <w:r w:rsidRPr="00835CEE">
        <w:rPr>
          <w:rFonts w:eastAsia="Calibri"/>
          <w:spacing w:val="-1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муниципальных</w:t>
      </w:r>
      <w:r w:rsidRPr="00835CEE">
        <w:rPr>
          <w:rFonts w:eastAsia="Calibri"/>
          <w:spacing w:val="-9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предприятий</w:t>
      </w:r>
      <w:r w:rsidRPr="00835CEE">
        <w:rPr>
          <w:rFonts w:eastAsia="Calibri"/>
          <w:spacing w:val="-9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энергосберегающим</w:t>
      </w:r>
      <w:r w:rsidRPr="00835CEE">
        <w:rPr>
          <w:rFonts w:eastAsia="Calibri"/>
          <w:spacing w:val="-1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оборудованием; оснащение оборудования муниципальных предприятий приборами учета.</w:t>
      </w:r>
    </w:p>
    <w:p w:rsidR="002E2BA3" w:rsidRPr="00835CEE" w:rsidRDefault="002E2BA3" w:rsidP="002E2BA3">
      <w:pPr>
        <w:spacing w:after="120"/>
        <w:ind w:right="137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lastRenderedPageBreak/>
        <w:t>Необходимость</w:t>
      </w:r>
      <w:r w:rsidRPr="00835CEE">
        <w:rPr>
          <w:rFonts w:eastAsia="Calibri"/>
          <w:spacing w:val="-6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решения</w:t>
      </w:r>
      <w:r w:rsidRPr="00835CEE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проблемы</w:t>
      </w:r>
      <w:r w:rsidRPr="00835CEE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энергосбережения</w:t>
      </w:r>
      <w:r w:rsidRPr="00835CEE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программно-целевым</w:t>
      </w:r>
      <w:r w:rsidRPr="00835CEE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методом обусловлена следующими причинами:</w:t>
      </w:r>
    </w:p>
    <w:p w:rsidR="002E2BA3" w:rsidRPr="00835CEE" w:rsidRDefault="002E2BA3" w:rsidP="002E2BA3">
      <w:pPr>
        <w:widowControl w:val="0"/>
        <w:numPr>
          <w:ilvl w:val="0"/>
          <w:numId w:val="1"/>
        </w:numPr>
        <w:tabs>
          <w:tab w:val="left" w:pos="1169"/>
        </w:tabs>
        <w:autoSpaceDE w:val="0"/>
        <w:autoSpaceDN w:val="0"/>
        <w:ind w:right="142" w:firstLine="566"/>
        <w:jc w:val="both"/>
        <w:rPr>
          <w:sz w:val="24"/>
          <w:szCs w:val="24"/>
        </w:rPr>
      </w:pPr>
      <w:r w:rsidRPr="00835CEE">
        <w:rPr>
          <w:sz w:val="24"/>
          <w:szCs w:val="24"/>
        </w:rPr>
        <w:t>Невозможностью комплексного решения проблемы в требуемые сроки за счет использования действующего рыночного механизма;</w:t>
      </w:r>
    </w:p>
    <w:p w:rsidR="002E2BA3" w:rsidRPr="00835CEE" w:rsidRDefault="002E2BA3" w:rsidP="002E2BA3">
      <w:pPr>
        <w:widowControl w:val="0"/>
        <w:numPr>
          <w:ilvl w:val="0"/>
          <w:numId w:val="1"/>
        </w:numPr>
        <w:tabs>
          <w:tab w:val="left" w:pos="1204"/>
        </w:tabs>
        <w:autoSpaceDE w:val="0"/>
        <w:autoSpaceDN w:val="0"/>
        <w:spacing w:before="1"/>
        <w:ind w:right="141" w:firstLine="566"/>
        <w:jc w:val="both"/>
        <w:rPr>
          <w:sz w:val="24"/>
          <w:szCs w:val="24"/>
        </w:rPr>
      </w:pPr>
      <w:r w:rsidRPr="00835CEE">
        <w:rPr>
          <w:sz w:val="24"/>
          <w:szCs w:val="24"/>
        </w:rPr>
        <w:t>Комплексным характером проблемы и необходимостью координации действий по ее решению.</w:t>
      </w:r>
    </w:p>
    <w:p w:rsidR="002E2BA3" w:rsidRPr="00835CEE" w:rsidRDefault="002E2BA3" w:rsidP="002E2BA3">
      <w:pPr>
        <w:spacing w:after="120"/>
        <w:ind w:right="145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Повышение эффективности использования энергии и других видов ресурсов требует координации действий поставщиков и потребителей ресурсов.</w:t>
      </w:r>
    </w:p>
    <w:p w:rsidR="002E2BA3" w:rsidRPr="00835CEE" w:rsidRDefault="002E2BA3" w:rsidP="002E2BA3">
      <w:pPr>
        <w:widowControl w:val="0"/>
        <w:numPr>
          <w:ilvl w:val="0"/>
          <w:numId w:val="1"/>
        </w:numPr>
        <w:tabs>
          <w:tab w:val="left" w:pos="1102"/>
        </w:tabs>
        <w:autoSpaceDE w:val="0"/>
        <w:autoSpaceDN w:val="0"/>
        <w:ind w:right="138" w:firstLine="566"/>
        <w:jc w:val="both"/>
        <w:rPr>
          <w:sz w:val="24"/>
          <w:szCs w:val="24"/>
        </w:rPr>
      </w:pPr>
      <w:r w:rsidRPr="00835CEE">
        <w:rPr>
          <w:sz w:val="24"/>
          <w:szCs w:val="24"/>
        </w:rPr>
        <w:t>Необходимостью обеспечить выполнение задач социально-экономического развития, поставленных на федеральном, региональном и местном уровне.</w:t>
      </w:r>
    </w:p>
    <w:p w:rsidR="002E2BA3" w:rsidRPr="00835CEE" w:rsidRDefault="002E2BA3" w:rsidP="002E2BA3">
      <w:pPr>
        <w:spacing w:after="120"/>
        <w:ind w:right="137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 xml:space="preserve">Принятый Федеральный закон от 23.11.2009 № 261-ФЗ «Об энергосбережении, о повышении энергетической эффективности, и о внесении изменений в отдельные </w:t>
      </w:r>
      <w:proofErr w:type="gramStart"/>
      <w:r w:rsidRPr="00835CEE">
        <w:rPr>
          <w:rFonts w:eastAsia="Calibri"/>
          <w:sz w:val="24"/>
          <w:szCs w:val="24"/>
          <w:lang w:eastAsia="en-US"/>
        </w:rPr>
        <w:t>законодательные</w:t>
      </w:r>
      <w:r w:rsidRPr="00835CEE">
        <w:rPr>
          <w:rFonts w:eastAsia="Calibri"/>
          <w:spacing w:val="57"/>
          <w:sz w:val="24"/>
          <w:szCs w:val="24"/>
          <w:lang w:eastAsia="en-US"/>
        </w:rPr>
        <w:t xml:space="preserve">  </w:t>
      </w:r>
      <w:r w:rsidRPr="00835CEE">
        <w:rPr>
          <w:rFonts w:eastAsia="Calibri"/>
          <w:sz w:val="24"/>
          <w:szCs w:val="24"/>
          <w:lang w:eastAsia="en-US"/>
        </w:rPr>
        <w:t>акты</w:t>
      </w:r>
      <w:proofErr w:type="gramEnd"/>
      <w:r w:rsidRPr="00835CEE">
        <w:rPr>
          <w:rFonts w:eastAsia="Calibri"/>
          <w:spacing w:val="58"/>
          <w:sz w:val="24"/>
          <w:szCs w:val="24"/>
          <w:lang w:eastAsia="en-US"/>
        </w:rPr>
        <w:t xml:space="preserve">  </w:t>
      </w:r>
      <w:r w:rsidRPr="00835CEE">
        <w:rPr>
          <w:rFonts w:eastAsia="Calibri"/>
          <w:sz w:val="24"/>
          <w:szCs w:val="24"/>
          <w:lang w:eastAsia="en-US"/>
        </w:rPr>
        <w:t>Российской</w:t>
      </w:r>
      <w:r w:rsidRPr="00835CEE">
        <w:rPr>
          <w:rFonts w:eastAsia="Calibri"/>
          <w:spacing w:val="58"/>
          <w:sz w:val="24"/>
          <w:szCs w:val="24"/>
          <w:lang w:eastAsia="en-US"/>
        </w:rPr>
        <w:t xml:space="preserve">  </w:t>
      </w:r>
      <w:r w:rsidRPr="00835CEE">
        <w:rPr>
          <w:rFonts w:eastAsia="Calibri"/>
          <w:sz w:val="24"/>
          <w:szCs w:val="24"/>
          <w:lang w:eastAsia="en-US"/>
        </w:rPr>
        <w:t>Федерации»</w:t>
      </w:r>
      <w:r w:rsidRPr="00835CEE">
        <w:rPr>
          <w:rFonts w:eastAsia="Calibri"/>
          <w:spacing w:val="57"/>
          <w:sz w:val="24"/>
          <w:szCs w:val="24"/>
          <w:lang w:eastAsia="en-US"/>
        </w:rPr>
        <w:t xml:space="preserve">  </w:t>
      </w:r>
      <w:r w:rsidRPr="00835CEE">
        <w:rPr>
          <w:rFonts w:eastAsia="Calibri"/>
          <w:sz w:val="24"/>
          <w:szCs w:val="24"/>
          <w:lang w:eastAsia="en-US"/>
        </w:rPr>
        <w:t>является</w:t>
      </w:r>
      <w:r w:rsidRPr="00835CEE">
        <w:rPr>
          <w:rFonts w:eastAsia="Calibri"/>
          <w:spacing w:val="57"/>
          <w:sz w:val="24"/>
          <w:szCs w:val="24"/>
          <w:lang w:eastAsia="en-US"/>
        </w:rPr>
        <w:t xml:space="preserve">  </w:t>
      </w:r>
      <w:r w:rsidRPr="00835CEE">
        <w:rPr>
          <w:rFonts w:eastAsia="Calibri"/>
          <w:sz w:val="24"/>
          <w:szCs w:val="24"/>
          <w:lang w:eastAsia="en-US"/>
        </w:rPr>
        <w:t>основным</w:t>
      </w:r>
      <w:r w:rsidRPr="00835CEE">
        <w:rPr>
          <w:rFonts w:eastAsia="Calibri"/>
          <w:spacing w:val="57"/>
          <w:sz w:val="24"/>
          <w:szCs w:val="24"/>
          <w:lang w:eastAsia="en-US"/>
        </w:rPr>
        <w:t xml:space="preserve">  </w:t>
      </w:r>
      <w:r w:rsidRPr="00835CEE">
        <w:rPr>
          <w:rFonts w:eastAsia="Calibri"/>
          <w:sz w:val="24"/>
          <w:szCs w:val="24"/>
          <w:lang w:eastAsia="en-US"/>
        </w:rPr>
        <w:t xml:space="preserve">документом,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целевых </w:t>
      </w:r>
      <w:r w:rsidRPr="00835CEE">
        <w:rPr>
          <w:rFonts w:eastAsia="Calibri"/>
          <w:spacing w:val="-2"/>
          <w:sz w:val="24"/>
          <w:szCs w:val="24"/>
          <w:lang w:eastAsia="en-US"/>
        </w:rPr>
        <w:t>программ.</w:t>
      </w:r>
    </w:p>
    <w:p w:rsidR="002E2BA3" w:rsidRPr="00835CEE" w:rsidRDefault="002E2BA3" w:rsidP="002E2BA3">
      <w:pPr>
        <w:spacing w:after="120"/>
        <w:ind w:right="134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 экономического развития </w:t>
      </w:r>
      <w:r>
        <w:rPr>
          <w:rFonts w:eastAsia="Calibri"/>
          <w:sz w:val="24"/>
          <w:szCs w:val="24"/>
          <w:lang w:eastAsia="en-US"/>
        </w:rPr>
        <w:t>Молодежного муниципального образования</w:t>
      </w:r>
      <w:r w:rsidRPr="00835CEE">
        <w:rPr>
          <w:rFonts w:eastAsia="Calibri"/>
          <w:sz w:val="24"/>
          <w:szCs w:val="24"/>
          <w:lang w:eastAsia="en-US"/>
        </w:rPr>
        <w:t>.</w:t>
      </w:r>
    </w:p>
    <w:p w:rsidR="002E2BA3" w:rsidRPr="00835CEE" w:rsidRDefault="002E2BA3" w:rsidP="002E2BA3">
      <w:pPr>
        <w:widowControl w:val="0"/>
        <w:tabs>
          <w:tab w:val="left" w:pos="908"/>
          <w:tab w:val="left" w:pos="3369"/>
        </w:tabs>
        <w:autoSpaceDE w:val="0"/>
        <w:autoSpaceDN w:val="0"/>
        <w:ind w:right="667"/>
        <w:jc w:val="center"/>
        <w:rPr>
          <w:rFonts w:eastAsia="Calibri"/>
          <w:sz w:val="24"/>
          <w:szCs w:val="24"/>
          <w:lang w:eastAsia="en-US"/>
        </w:rPr>
      </w:pPr>
    </w:p>
    <w:p w:rsidR="002E2BA3" w:rsidRPr="00835CEE" w:rsidRDefault="002E2BA3" w:rsidP="002E2BA3">
      <w:pPr>
        <w:widowControl w:val="0"/>
        <w:numPr>
          <w:ilvl w:val="0"/>
          <w:numId w:val="2"/>
        </w:numPr>
        <w:tabs>
          <w:tab w:val="left" w:pos="908"/>
          <w:tab w:val="left" w:pos="3369"/>
        </w:tabs>
        <w:autoSpaceDE w:val="0"/>
        <w:autoSpaceDN w:val="0"/>
        <w:ind w:right="667"/>
        <w:contextualSpacing/>
        <w:jc w:val="center"/>
        <w:rPr>
          <w:sz w:val="24"/>
          <w:szCs w:val="24"/>
        </w:rPr>
      </w:pPr>
      <w:r w:rsidRPr="00835CEE">
        <w:rPr>
          <w:b/>
          <w:sz w:val="24"/>
          <w:szCs w:val="24"/>
        </w:rPr>
        <w:t>Основные</w:t>
      </w:r>
      <w:r w:rsidRPr="00835CEE">
        <w:rPr>
          <w:b/>
          <w:spacing w:val="-6"/>
          <w:sz w:val="24"/>
          <w:szCs w:val="24"/>
        </w:rPr>
        <w:t xml:space="preserve"> </w:t>
      </w:r>
      <w:r w:rsidRPr="00835CEE">
        <w:rPr>
          <w:b/>
          <w:sz w:val="24"/>
          <w:szCs w:val="24"/>
        </w:rPr>
        <w:t>цели</w:t>
      </w:r>
      <w:r w:rsidRPr="00835CEE">
        <w:rPr>
          <w:b/>
          <w:spacing w:val="-4"/>
          <w:sz w:val="24"/>
          <w:szCs w:val="24"/>
        </w:rPr>
        <w:t xml:space="preserve"> </w:t>
      </w:r>
      <w:r w:rsidRPr="00835CEE">
        <w:rPr>
          <w:b/>
          <w:sz w:val="24"/>
          <w:szCs w:val="24"/>
        </w:rPr>
        <w:t>и</w:t>
      </w:r>
      <w:r w:rsidRPr="00835CEE">
        <w:rPr>
          <w:b/>
          <w:spacing w:val="-4"/>
          <w:sz w:val="24"/>
          <w:szCs w:val="24"/>
        </w:rPr>
        <w:t xml:space="preserve"> </w:t>
      </w:r>
      <w:r w:rsidRPr="00835CEE">
        <w:rPr>
          <w:b/>
          <w:sz w:val="24"/>
          <w:szCs w:val="24"/>
        </w:rPr>
        <w:t>задачи,</w:t>
      </w:r>
      <w:r w:rsidRPr="00835CEE">
        <w:rPr>
          <w:b/>
          <w:spacing w:val="-4"/>
          <w:sz w:val="24"/>
          <w:szCs w:val="24"/>
        </w:rPr>
        <w:t xml:space="preserve"> </w:t>
      </w:r>
      <w:r w:rsidRPr="00835CEE">
        <w:rPr>
          <w:b/>
          <w:sz w:val="24"/>
          <w:szCs w:val="24"/>
        </w:rPr>
        <w:t>сроки</w:t>
      </w:r>
      <w:r w:rsidRPr="00835CEE">
        <w:rPr>
          <w:b/>
          <w:spacing w:val="-6"/>
          <w:sz w:val="24"/>
          <w:szCs w:val="24"/>
        </w:rPr>
        <w:t xml:space="preserve"> </w:t>
      </w:r>
      <w:r w:rsidRPr="00835CEE">
        <w:rPr>
          <w:b/>
          <w:sz w:val="24"/>
          <w:szCs w:val="24"/>
        </w:rPr>
        <w:t>реализации</w:t>
      </w:r>
      <w:r w:rsidRPr="00835CEE">
        <w:rPr>
          <w:b/>
          <w:spacing w:val="-4"/>
          <w:sz w:val="24"/>
          <w:szCs w:val="24"/>
        </w:rPr>
        <w:t xml:space="preserve"> </w:t>
      </w:r>
      <w:r w:rsidRPr="00835CEE">
        <w:rPr>
          <w:b/>
          <w:sz w:val="24"/>
          <w:szCs w:val="24"/>
        </w:rPr>
        <w:t>Программы,</w:t>
      </w:r>
      <w:r w:rsidRPr="00835CEE">
        <w:rPr>
          <w:b/>
          <w:spacing w:val="-4"/>
          <w:sz w:val="24"/>
          <w:szCs w:val="24"/>
        </w:rPr>
        <w:t xml:space="preserve"> </w:t>
      </w:r>
      <w:r w:rsidRPr="00835CEE">
        <w:rPr>
          <w:b/>
          <w:sz w:val="24"/>
          <w:szCs w:val="24"/>
        </w:rPr>
        <w:t>а</w:t>
      </w:r>
      <w:r w:rsidRPr="00835CEE">
        <w:rPr>
          <w:b/>
          <w:spacing w:val="-4"/>
          <w:sz w:val="24"/>
          <w:szCs w:val="24"/>
        </w:rPr>
        <w:t xml:space="preserve"> </w:t>
      </w:r>
      <w:r w:rsidRPr="00835CEE">
        <w:rPr>
          <w:b/>
          <w:sz w:val="24"/>
          <w:szCs w:val="24"/>
        </w:rPr>
        <w:t>также</w:t>
      </w:r>
      <w:r w:rsidRPr="00835CEE">
        <w:rPr>
          <w:b/>
          <w:spacing w:val="-5"/>
          <w:sz w:val="24"/>
          <w:szCs w:val="24"/>
        </w:rPr>
        <w:t xml:space="preserve"> </w:t>
      </w:r>
      <w:r w:rsidRPr="00835CEE">
        <w:rPr>
          <w:b/>
          <w:sz w:val="24"/>
          <w:szCs w:val="24"/>
        </w:rPr>
        <w:t>целевые индикаторы и показатели</w:t>
      </w:r>
      <w:r w:rsidRPr="00835CEE">
        <w:rPr>
          <w:sz w:val="24"/>
          <w:szCs w:val="24"/>
        </w:rPr>
        <w:t>.</w:t>
      </w:r>
    </w:p>
    <w:p w:rsidR="002E2BA3" w:rsidRPr="00835CEE" w:rsidRDefault="002E2BA3" w:rsidP="002E2BA3">
      <w:pPr>
        <w:spacing w:after="120" w:line="276" w:lineRule="auto"/>
        <w:rPr>
          <w:rFonts w:ascii="Calibri" w:eastAsia="Calibri" w:hAnsi="Calibri"/>
          <w:sz w:val="24"/>
          <w:szCs w:val="24"/>
          <w:lang w:eastAsia="en-US"/>
        </w:rPr>
      </w:pPr>
    </w:p>
    <w:p w:rsidR="002E2BA3" w:rsidRPr="00835CEE" w:rsidRDefault="002E2BA3" w:rsidP="002E2BA3">
      <w:pPr>
        <w:spacing w:after="120"/>
        <w:ind w:right="141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Основными</w:t>
      </w:r>
      <w:r w:rsidRPr="00835CEE">
        <w:rPr>
          <w:rFonts w:eastAsia="Calibri"/>
          <w:spacing w:val="-1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целями</w:t>
      </w:r>
      <w:r w:rsidRPr="00835CEE">
        <w:rPr>
          <w:rFonts w:eastAsia="Calibri"/>
          <w:spacing w:val="-1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Программы</w:t>
      </w:r>
      <w:r w:rsidRPr="00835CEE">
        <w:rPr>
          <w:rFonts w:eastAsia="Calibri"/>
          <w:spacing w:val="-1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являются</w:t>
      </w:r>
      <w:r w:rsidRPr="00835CEE">
        <w:rPr>
          <w:rFonts w:eastAsia="Calibri"/>
          <w:spacing w:val="-1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повышение</w:t>
      </w:r>
      <w:r w:rsidRPr="00835CEE">
        <w:rPr>
          <w:rFonts w:eastAsia="Calibri"/>
          <w:spacing w:val="-1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энергетической</w:t>
      </w:r>
      <w:r w:rsidRPr="00835CEE">
        <w:rPr>
          <w:rFonts w:eastAsia="Calibri"/>
          <w:spacing w:val="-1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эффективности потреблении энергетических ресурсов в Перелазовском сельском поселении за счет снижения удельных показателей энергоемкости и энергопотребления предприятий и организаций на 10 процентов, создание условий для перевода экономики и бюджетной сферы муниципального образования на энергосберегающий путь развития.</w:t>
      </w:r>
    </w:p>
    <w:p w:rsidR="002E2BA3" w:rsidRPr="00835CEE" w:rsidRDefault="002E2BA3" w:rsidP="002E2BA3">
      <w:pPr>
        <w:spacing w:before="1" w:after="120"/>
        <w:ind w:right="139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Для</w:t>
      </w:r>
      <w:r w:rsidRPr="00835CEE">
        <w:rPr>
          <w:rFonts w:eastAsia="Calibri"/>
          <w:spacing w:val="-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достижения</w:t>
      </w:r>
      <w:r w:rsidRPr="00835CEE">
        <w:rPr>
          <w:rFonts w:eastAsia="Calibri"/>
          <w:spacing w:val="-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поставленных целей</w:t>
      </w:r>
      <w:r w:rsidRPr="00835CEE">
        <w:rPr>
          <w:rFonts w:eastAsia="Calibri"/>
          <w:spacing w:val="-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в</w:t>
      </w:r>
      <w:r w:rsidRPr="00835CEE">
        <w:rPr>
          <w:rFonts w:eastAsia="Calibri"/>
          <w:spacing w:val="-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ходе</w:t>
      </w:r>
      <w:r w:rsidRPr="00835CEE">
        <w:rPr>
          <w:rFonts w:eastAsia="Calibri"/>
          <w:spacing w:val="-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реализации</w:t>
      </w:r>
      <w:r w:rsidRPr="00835CEE">
        <w:rPr>
          <w:rFonts w:eastAsia="Calibri"/>
          <w:spacing w:val="-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Программы</w:t>
      </w:r>
      <w:r w:rsidRPr="00835CEE">
        <w:rPr>
          <w:rFonts w:eastAsia="Calibri"/>
          <w:spacing w:val="-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органу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местного самоуправления необходимо решить следующие задачи:</w:t>
      </w:r>
    </w:p>
    <w:p w:rsidR="002E2BA3" w:rsidRPr="00835CEE" w:rsidRDefault="002E2BA3" w:rsidP="002E2BA3">
      <w:pPr>
        <w:spacing w:before="1" w:after="120"/>
        <w:ind w:right="139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2.1.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</w:t>
      </w:r>
      <w:r w:rsidRPr="00835CEE">
        <w:rPr>
          <w:rFonts w:eastAsia="Calibri"/>
          <w:spacing w:val="-1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эффективность</w:t>
      </w:r>
      <w:r w:rsidRPr="00835CEE">
        <w:rPr>
          <w:rFonts w:eastAsia="Calibri"/>
          <w:spacing w:val="-1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при</w:t>
      </w:r>
      <w:r w:rsidRPr="00835CEE">
        <w:rPr>
          <w:rFonts w:eastAsia="Calibri"/>
          <w:spacing w:val="-1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производстве,</w:t>
      </w:r>
      <w:r w:rsidRPr="00835CEE">
        <w:rPr>
          <w:rFonts w:eastAsia="Calibri"/>
          <w:spacing w:val="-1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передаче</w:t>
      </w:r>
      <w:r w:rsidRPr="00835CEE">
        <w:rPr>
          <w:rFonts w:eastAsia="Calibri"/>
          <w:spacing w:val="-1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и</w:t>
      </w:r>
      <w:r w:rsidRPr="00835CEE">
        <w:rPr>
          <w:rFonts w:eastAsia="Calibri"/>
          <w:spacing w:val="-9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потреблении</w:t>
      </w:r>
      <w:r w:rsidRPr="00835CEE">
        <w:rPr>
          <w:rFonts w:eastAsia="Calibri"/>
          <w:spacing w:val="-9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энергетических ресурсов, их мониторинга, а также сбора и анализа информации об энергоемкости экономики территории.</w:t>
      </w:r>
    </w:p>
    <w:p w:rsidR="002E2BA3" w:rsidRPr="00835CEE" w:rsidRDefault="002E2BA3" w:rsidP="002E2BA3">
      <w:pPr>
        <w:spacing w:before="1" w:after="120"/>
        <w:ind w:right="139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2.2. Применение энергосберегающих технологий при модернизации, реконструкции и капитальном ремонте основных фондов. Для решения данной задачи необходимо, при согласовании проектов строительства, реконструкции, капитального ремонта, а также при приемке объектов капитального строительства, ввести в практику применение требований по энергосбережению.</w:t>
      </w:r>
    </w:p>
    <w:p w:rsidR="002E2BA3" w:rsidRPr="00835CEE" w:rsidRDefault="002E2BA3" w:rsidP="002E2BA3">
      <w:pPr>
        <w:spacing w:before="1" w:after="120"/>
        <w:ind w:right="139" w:firstLine="566"/>
        <w:jc w:val="both"/>
        <w:rPr>
          <w:rFonts w:eastAsia="Calibri"/>
          <w:spacing w:val="-2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2.3. Проведение</w:t>
      </w:r>
      <w:r w:rsidRPr="00835CEE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энергетических</w:t>
      </w:r>
      <w:r w:rsidRPr="00835CEE">
        <w:rPr>
          <w:rFonts w:eastAsia="Calibri"/>
          <w:spacing w:val="-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обследований,</w:t>
      </w:r>
      <w:r w:rsidRPr="00835CEE">
        <w:rPr>
          <w:rFonts w:eastAsia="Calibri"/>
          <w:spacing w:val="-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ведение</w:t>
      </w:r>
      <w:r w:rsidRPr="00835CEE">
        <w:rPr>
          <w:rFonts w:eastAsia="Calibri"/>
          <w:spacing w:val="-6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энергетических</w:t>
      </w:r>
      <w:r w:rsidRPr="00835CEE">
        <w:rPr>
          <w:rFonts w:eastAsia="Calibri"/>
          <w:spacing w:val="-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pacing w:val="-2"/>
          <w:sz w:val="24"/>
          <w:szCs w:val="24"/>
          <w:lang w:eastAsia="en-US"/>
        </w:rPr>
        <w:t>паспортов.</w:t>
      </w:r>
    </w:p>
    <w:p w:rsidR="002E2BA3" w:rsidRPr="00835CEE" w:rsidRDefault="002E2BA3" w:rsidP="002E2BA3">
      <w:pPr>
        <w:spacing w:before="1" w:after="120"/>
        <w:ind w:right="139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pacing w:val="-2"/>
          <w:sz w:val="24"/>
          <w:szCs w:val="24"/>
          <w:lang w:eastAsia="en-US"/>
        </w:rPr>
        <w:t xml:space="preserve">2.4. </w:t>
      </w:r>
      <w:r w:rsidRPr="00835CEE">
        <w:rPr>
          <w:rFonts w:eastAsia="Calibri"/>
          <w:sz w:val="24"/>
          <w:szCs w:val="24"/>
          <w:lang w:eastAsia="en-US"/>
        </w:rPr>
        <w:t>Обеспечение учета всего объема потребляемых энергетических ресурсов осуществлять с помощью приборов учета коммунальных ресурсов.</w:t>
      </w:r>
    </w:p>
    <w:p w:rsidR="002E2BA3" w:rsidRPr="00835CEE" w:rsidRDefault="002E2BA3" w:rsidP="002E2BA3">
      <w:pPr>
        <w:spacing w:after="120"/>
        <w:ind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Расчеты</w:t>
      </w:r>
      <w:r w:rsidRPr="00835CEE">
        <w:rPr>
          <w:rFonts w:eastAsia="Calibri"/>
          <w:spacing w:val="27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между</w:t>
      </w:r>
      <w:r w:rsidRPr="00835CEE">
        <w:rPr>
          <w:rFonts w:eastAsia="Calibri"/>
          <w:spacing w:val="27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организациями</w:t>
      </w:r>
      <w:r w:rsidRPr="00835CEE">
        <w:rPr>
          <w:rFonts w:eastAsia="Calibri"/>
          <w:spacing w:val="28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муниципальной</w:t>
      </w:r>
      <w:r w:rsidRPr="00835CEE">
        <w:rPr>
          <w:rFonts w:eastAsia="Calibri"/>
          <w:spacing w:val="28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бюджетной</w:t>
      </w:r>
      <w:r w:rsidRPr="00835CEE">
        <w:rPr>
          <w:rFonts w:eastAsia="Calibri"/>
          <w:spacing w:val="28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сферы и поставщиками коммунальных ресурсов производить только по показаниям приборов учета.</w:t>
      </w:r>
    </w:p>
    <w:p w:rsidR="002E2BA3" w:rsidRPr="00835CEE" w:rsidRDefault="002E2BA3" w:rsidP="002E2BA3">
      <w:pPr>
        <w:spacing w:after="120"/>
        <w:ind w:left="709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Программа</w:t>
      </w:r>
      <w:r w:rsidRPr="00835CEE">
        <w:rPr>
          <w:rFonts w:eastAsia="Calibri"/>
          <w:spacing w:val="-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реализуется в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2024-2026</w:t>
      </w:r>
      <w:r w:rsidRPr="00835CEE">
        <w:rPr>
          <w:rFonts w:eastAsia="Calibri"/>
          <w:spacing w:val="-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pacing w:val="-2"/>
          <w:sz w:val="24"/>
          <w:szCs w:val="24"/>
          <w:lang w:eastAsia="en-US"/>
        </w:rPr>
        <w:t>годах.</w:t>
      </w:r>
    </w:p>
    <w:p w:rsidR="002E2BA3" w:rsidRPr="00835CEE" w:rsidRDefault="002E2BA3" w:rsidP="002E2BA3">
      <w:pPr>
        <w:spacing w:after="120"/>
        <w:ind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lastRenderedPageBreak/>
        <w:t>Общие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целевые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показатели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и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индикаторы,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позволяющие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оценить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ход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реализации Программы, приведены в приложении 1 к данной Программе.</w:t>
      </w:r>
    </w:p>
    <w:p w:rsidR="002E2BA3" w:rsidRPr="00835CEE" w:rsidRDefault="002E2BA3" w:rsidP="002E2BA3">
      <w:pPr>
        <w:widowControl w:val="0"/>
        <w:tabs>
          <w:tab w:val="left" w:pos="2922"/>
        </w:tabs>
        <w:autoSpaceDE w:val="0"/>
        <w:autoSpaceDN w:val="0"/>
        <w:rPr>
          <w:rFonts w:eastAsia="Calibri"/>
          <w:sz w:val="24"/>
          <w:szCs w:val="24"/>
          <w:lang w:eastAsia="en-US"/>
        </w:rPr>
      </w:pPr>
    </w:p>
    <w:p w:rsidR="002E2BA3" w:rsidRPr="00835CEE" w:rsidRDefault="002E2BA3" w:rsidP="002E2BA3">
      <w:pPr>
        <w:widowControl w:val="0"/>
        <w:numPr>
          <w:ilvl w:val="0"/>
          <w:numId w:val="2"/>
        </w:numPr>
        <w:tabs>
          <w:tab w:val="left" w:pos="2922"/>
        </w:tabs>
        <w:autoSpaceDE w:val="0"/>
        <w:autoSpaceDN w:val="0"/>
        <w:contextualSpacing/>
        <w:jc w:val="center"/>
        <w:rPr>
          <w:b/>
          <w:sz w:val="24"/>
          <w:szCs w:val="24"/>
        </w:rPr>
      </w:pPr>
      <w:r w:rsidRPr="00835CEE">
        <w:rPr>
          <w:b/>
          <w:sz w:val="24"/>
          <w:szCs w:val="24"/>
        </w:rPr>
        <w:t>Система</w:t>
      </w:r>
      <w:r w:rsidRPr="00835CEE">
        <w:rPr>
          <w:b/>
          <w:spacing w:val="-2"/>
          <w:sz w:val="24"/>
          <w:szCs w:val="24"/>
        </w:rPr>
        <w:t xml:space="preserve"> </w:t>
      </w:r>
      <w:r w:rsidRPr="00835CEE">
        <w:rPr>
          <w:b/>
          <w:sz w:val="24"/>
          <w:szCs w:val="24"/>
        </w:rPr>
        <w:t>программных</w:t>
      </w:r>
      <w:r w:rsidRPr="00835CEE">
        <w:rPr>
          <w:b/>
          <w:spacing w:val="-2"/>
          <w:sz w:val="24"/>
          <w:szCs w:val="24"/>
        </w:rPr>
        <w:t xml:space="preserve"> мероприятий</w:t>
      </w:r>
    </w:p>
    <w:p w:rsidR="002E2BA3" w:rsidRPr="00835CEE" w:rsidRDefault="002E2BA3" w:rsidP="002E2BA3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2E2BA3" w:rsidRPr="00835CEE" w:rsidRDefault="002E2BA3" w:rsidP="002E2BA3">
      <w:pPr>
        <w:ind w:right="136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В соответствии с требованиями Закона от 23.11.2009 г. № 261-ФЗ, одним из приоритетных направлений энергосбережения и повышения энергетической эф</w:t>
      </w:r>
      <w:r>
        <w:rPr>
          <w:rFonts w:eastAsia="Calibri"/>
          <w:sz w:val="24"/>
          <w:szCs w:val="24"/>
          <w:lang w:eastAsia="en-US"/>
        </w:rPr>
        <w:t>фективности в Молодежном</w:t>
      </w:r>
      <w:r w:rsidRPr="00835CEE">
        <w:rPr>
          <w:rFonts w:eastAsia="Calibri"/>
          <w:sz w:val="24"/>
          <w:szCs w:val="24"/>
          <w:lang w:eastAsia="en-US"/>
        </w:rPr>
        <w:t xml:space="preserve"> муниципальном образовании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2E2BA3" w:rsidRPr="00835CEE" w:rsidRDefault="002E2BA3" w:rsidP="002E2BA3">
      <w:pPr>
        <w:ind w:right="137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 xml:space="preserve">Система мероприятий по достижению целей и показателей Программы состоит из обеспечивающих комплексный подход к повышению </w:t>
      </w:r>
      <w:proofErr w:type="spellStart"/>
      <w:r w:rsidRPr="00835CEE">
        <w:rPr>
          <w:rFonts w:eastAsia="Calibri"/>
          <w:sz w:val="24"/>
          <w:szCs w:val="24"/>
          <w:lang w:eastAsia="en-US"/>
        </w:rPr>
        <w:t>энергоэффективности</w:t>
      </w:r>
      <w:proofErr w:type="spellEnd"/>
      <w:r w:rsidRPr="00835CEE">
        <w:rPr>
          <w:rFonts w:eastAsia="Calibri"/>
          <w:sz w:val="24"/>
          <w:szCs w:val="24"/>
          <w:lang w:eastAsia="en-US"/>
        </w:rPr>
        <w:t xml:space="preserve"> отраслей экономики и социальной сферы. Первый блок представляют мероприятия по энергосбережению и повышению </w:t>
      </w:r>
      <w:proofErr w:type="spellStart"/>
      <w:r w:rsidRPr="00835CEE">
        <w:rPr>
          <w:rFonts w:eastAsia="Calibri"/>
          <w:sz w:val="24"/>
          <w:szCs w:val="24"/>
          <w:lang w:eastAsia="en-US"/>
        </w:rPr>
        <w:t>энергоэффективности</w:t>
      </w:r>
      <w:proofErr w:type="spellEnd"/>
      <w:r w:rsidRPr="00835CEE">
        <w:rPr>
          <w:rFonts w:eastAsia="Calibri"/>
          <w:sz w:val="24"/>
          <w:szCs w:val="24"/>
          <w:lang w:eastAsia="en-US"/>
        </w:rPr>
        <w:t xml:space="preserve"> в учреждении администрации </w:t>
      </w:r>
      <w:r>
        <w:rPr>
          <w:rFonts w:eastAsia="Calibri"/>
          <w:sz w:val="24"/>
          <w:szCs w:val="24"/>
          <w:lang w:eastAsia="en-US"/>
        </w:rPr>
        <w:t>Молодежного муниципального образования</w:t>
      </w:r>
      <w:r w:rsidRPr="00835CEE">
        <w:rPr>
          <w:rFonts w:eastAsia="Calibri"/>
          <w:sz w:val="24"/>
          <w:szCs w:val="24"/>
          <w:lang w:eastAsia="en-US"/>
        </w:rPr>
        <w:t>.</w:t>
      </w:r>
    </w:p>
    <w:p w:rsidR="002E2BA3" w:rsidRPr="00835CEE" w:rsidRDefault="002E2BA3" w:rsidP="002E2BA3">
      <w:pPr>
        <w:ind w:right="140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Основными потребителями электроэнергии в учреждении являются: осветительные приборы, системы вентиляции, оргтехника.</w:t>
      </w:r>
    </w:p>
    <w:p w:rsidR="002E2BA3" w:rsidRPr="00835CEE" w:rsidRDefault="002E2BA3" w:rsidP="002E2BA3">
      <w:pPr>
        <w:ind w:right="140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Основным</w:t>
      </w:r>
      <w:r w:rsidRPr="00835CEE">
        <w:rPr>
          <w:rFonts w:eastAsia="Calibri"/>
          <w:spacing w:val="-1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из</w:t>
      </w:r>
      <w:r w:rsidRPr="00835CEE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приоритетных</w:t>
      </w:r>
      <w:r w:rsidRPr="00835CEE">
        <w:rPr>
          <w:rFonts w:eastAsia="Calibri"/>
          <w:spacing w:val="-9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направлений</w:t>
      </w:r>
      <w:r w:rsidRPr="00835CEE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повышения</w:t>
      </w:r>
      <w:r w:rsidRPr="00835CEE">
        <w:rPr>
          <w:rFonts w:eastAsia="Calibri"/>
          <w:spacing w:val="-9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энергетической</w:t>
      </w:r>
      <w:r w:rsidRPr="00835CEE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2E2BA3" w:rsidRPr="00835CEE" w:rsidRDefault="002E2BA3" w:rsidP="002E2BA3">
      <w:pPr>
        <w:ind w:right="141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-проведение обязательных энергетических обследований с разработкой комплекса мероприятий по энергосбережению;</w:t>
      </w:r>
    </w:p>
    <w:p w:rsidR="002E2BA3" w:rsidRPr="00835CEE" w:rsidRDefault="002E2BA3" w:rsidP="002E2BA3">
      <w:pPr>
        <w:ind w:left="709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-прекращение</w:t>
      </w:r>
      <w:r w:rsidRPr="00835CEE">
        <w:rPr>
          <w:rFonts w:eastAsia="Calibri"/>
          <w:spacing w:val="-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закупки</w:t>
      </w:r>
      <w:r w:rsidRPr="00835CEE">
        <w:rPr>
          <w:rFonts w:eastAsia="Calibri"/>
          <w:spacing w:val="-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ламп</w:t>
      </w:r>
      <w:r w:rsidRPr="00835CEE">
        <w:rPr>
          <w:rFonts w:eastAsia="Calibri"/>
          <w:spacing w:val="-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накаливания</w:t>
      </w:r>
      <w:r w:rsidRPr="00835CEE">
        <w:rPr>
          <w:rFonts w:eastAsia="Calibri"/>
          <w:spacing w:val="-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для</w:t>
      </w:r>
      <w:r w:rsidRPr="00835CEE">
        <w:rPr>
          <w:rFonts w:eastAsia="Calibri"/>
          <w:spacing w:val="-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освещения</w:t>
      </w:r>
      <w:r w:rsidRPr="00835CEE">
        <w:rPr>
          <w:rFonts w:eastAsia="Calibri"/>
          <w:spacing w:val="-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pacing w:val="-2"/>
          <w:sz w:val="24"/>
          <w:szCs w:val="24"/>
          <w:lang w:eastAsia="en-US"/>
        </w:rPr>
        <w:t>зданий;</w:t>
      </w:r>
    </w:p>
    <w:p w:rsidR="002E2BA3" w:rsidRPr="00835CEE" w:rsidRDefault="002E2BA3" w:rsidP="002E2BA3">
      <w:pPr>
        <w:ind w:right="141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-закупка</w:t>
      </w:r>
      <w:r w:rsidRPr="00835CEE">
        <w:rPr>
          <w:rFonts w:eastAsia="Calibri"/>
          <w:spacing w:val="-1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и</w:t>
      </w:r>
      <w:r w:rsidRPr="00835CEE">
        <w:rPr>
          <w:rFonts w:eastAsia="Calibri"/>
          <w:spacing w:val="-1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установка</w:t>
      </w:r>
      <w:r w:rsidRPr="00835CEE">
        <w:rPr>
          <w:rFonts w:eastAsia="Calibri"/>
          <w:spacing w:val="-1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энергосберегающих</w:t>
      </w:r>
      <w:r w:rsidRPr="00835CEE">
        <w:rPr>
          <w:rFonts w:eastAsia="Calibri"/>
          <w:spacing w:val="-1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ламп</w:t>
      </w:r>
      <w:r w:rsidRPr="00835CEE">
        <w:rPr>
          <w:rFonts w:eastAsia="Calibri"/>
          <w:spacing w:val="-1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и</w:t>
      </w:r>
      <w:r w:rsidRPr="00835CEE">
        <w:rPr>
          <w:rFonts w:eastAsia="Calibri"/>
          <w:spacing w:val="-1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светильников</w:t>
      </w:r>
      <w:r w:rsidRPr="00835CEE">
        <w:rPr>
          <w:rFonts w:eastAsia="Calibri"/>
          <w:spacing w:val="-1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для</w:t>
      </w:r>
      <w:r w:rsidRPr="00835CEE">
        <w:rPr>
          <w:rFonts w:eastAsia="Calibri"/>
          <w:spacing w:val="-1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освещения</w:t>
      </w:r>
      <w:r w:rsidRPr="00835CEE">
        <w:rPr>
          <w:rFonts w:eastAsia="Calibri"/>
          <w:spacing w:val="-1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здания, в том числе светодиодных светильников и прожекторов.</w:t>
      </w:r>
    </w:p>
    <w:p w:rsidR="002E2BA3" w:rsidRPr="00835CEE" w:rsidRDefault="002E2BA3" w:rsidP="002E2BA3">
      <w:pPr>
        <w:ind w:right="137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 xml:space="preserve">Основными направлениями повышения </w:t>
      </w:r>
      <w:proofErr w:type="spellStart"/>
      <w:r w:rsidRPr="00835CEE">
        <w:rPr>
          <w:rFonts w:eastAsia="Calibri"/>
          <w:sz w:val="24"/>
          <w:szCs w:val="24"/>
          <w:lang w:eastAsia="en-US"/>
        </w:rPr>
        <w:t>энергоэффективности</w:t>
      </w:r>
      <w:proofErr w:type="spellEnd"/>
      <w:r w:rsidRPr="00835CEE">
        <w:rPr>
          <w:rFonts w:eastAsia="Calibri"/>
          <w:sz w:val="24"/>
          <w:szCs w:val="24"/>
          <w:lang w:eastAsia="en-US"/>
        </w:rPr>
        <w:t xml:space="preserve"> являются меры, обеспечивающие снижение потерь тепла в процессе его передачи. Мероприятиями по реализации данного направления являются утепление, замена окон и дверей помещений административных зданий.</w:t>
      </w:r>
    </w:p>
    <w:p w:rsidR="002E2BA3" w:rsidRPr="00835CEE" w:rsidRDefault="002E2BA3" w:rsidP="002E2BA3">
      <w:pPr>
        <w:ind w:right="142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 xml:space="preserve">К прочим мероприятиям относятся пропаганда и методическая работа по вопросам </w:t>
      </w:r>
      <w:r w:rsidRPr="00835CEE">
        <w:rPr>
          <w:rFonts w:eastAsia="Calibri"/>
          <w:spacing w:val="-2"/>
          <w:sz w:val="24"/>
          <w:szCs w:val="24"/>
          <w:lang w:eastAsia="en-US"/>
        </w:rPr>
        <w:t>энергосбережения.</w:t>
      </w:r>
    </w:p>
    <w:p w:rsidR="002E2BA3" w:rsidRPr="00835CEE" w:rsidRDefault="002E2BA3" w:rsidP="002E2BA3">
      <w:pPr>
        <w:ind w:right="139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Одновременно при обеспечении установленных стандартов качества и надежности предоставления коммунальных услуг должна быть решена задача по предоставлению возможности гражданам индивидуально регулировать потребление коммунальных ресурсов и получать текущую информацию о фактических объемах их потребления.</w:t>
      </w:r>
    </w:p>
    <w:p w:rsidR="002E2BA3" w:rsidRPr="00835CEE" w:rsidRDefault="002E2BA3" w:rsidP="002E2BA3">
      <w:pPr>
        <w:ind w:right="139" w:firstLine="566"/>
        <w:jc w:val="both"/>
        <w:rPr>
          <w:rFonts w:eastAsia="Calibri"/>
          <w:sz w:val="24"/>
          <w:szCs w:val="24"/>
          <w:lang w:eastAsia="en-US"/>
        </w:rPr>
      </w:pPr>
    </w:p>
    <w:p w:rsidR="002E2BA3" w:rsidRPr="00835CEE" w:rsidRDefault="002E2BA3" w:rsidP="002E2BA3">
      <w:pPr>
        <w:widowControl w:val="0"/>
        <w:tabs>
          <w:tab w:val="left" w:pos="2790"/>
        </w:tabs>
        <w:autoSpaceDE w:val="0"/>
        <w:autoSpaceDN w:val="0"/>
        <w:jc w:val="center"/>
        <w:rPr>
          <w:b/>
          <w:sz w:val="24"/>
          <w:szCs w:val="24"/>
        </w:rPr>
      </w:pPr>
      <w:r w:rsidRPr="00835CEE">
        <w:rPr>
          <w:rFonts w:eastAsia="Calibri"/>
          <w:b/>
          <w:sz w:val="24"/>
          <w:szCs w:val="24"/>
          <w:lang w:eastAsia="en-US"/>
        </w:rPr>
        <w:t>4.</w:t>
      </w:r>
      <w:r w:rsidRPr="00835CEE">
        <w:rPr>
          <w:b/>
          <w:sz w:val="24"/>
          <w:szCs w:val="24"/>
        </w:rPr>
        <w:t xml:space="preserve"> Нормативное</w:t>
      </w:r>
      <w:r w:rsidRPr="00835CEE">
        <w:rPr>
          <w:b/>
          <w:spacing w:val="-6"/>
          <w:sz w:val="24"/>
          <w:szCs w:val="24"/>
        </w:rPr>
        <w:t xml:space="preserve"> </w:t>
      </w:r>
      <w:r w:rsidRPr="00835CEE">
        <w:rPr>
          <w:b/>
          <w:sz w:val="24"/>
          <w:szCs w:val="24"/>
        </w:rPr>
        <w:t>обеспечение</w:t>
      </w:r>
      <w:r w:rsidRPr="00835CEE">
        <w:rPr>
          <w:b/>
          <w:spacing w:val="-6"/>
          <w:sz w:val="24"/>
          <w:szCs w:val="24"/>
        </w:rPr>
        <w:t xml:space="preserve"> </w:t>
      </w:r>
      <w:r w:rsidRPr="00835CEE">
        <w:rPr>
          <w:b/>
          <w:spacing w:val="-2"/>
          <w:sz w:val="24"/>
          <w:szCs w:val="24"/>
        </w:rPr>
        <w:t>Программы.</w:t>
      </w:r>
    </w:p>
    <w:p w:rsidR="002E2BA3" w:rsidRPr="00835CEE" w:rsidRDefault="002E2BA3" w:rsidP="002E2BA3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2E2BA3" w:rsidRPr="00835CEE" w:rsidRDefault="002E2BA3" w:rsidP="002E2BA3">
      <w:pPr>
        <w:tabs>
          <w:tab w:val="left" w:pos="1716"/>
          <w:tab w:val="left" w:pos="2223"/>
          <w:tab w:val="left" w:pos="2541"/>
          <w:tab w:val="left" w:pos="2831"/>
          <w:tab w:val="left" w:pos="4113"/>
          <w:tab w:val="left" w:pos="4460"/>
          <w:tab w:val="left" w:pos="5254"/>
          <w:tab w:val="left" w:pos="5765"/>
          <w:tab w:val="left" w:pos="6532"/>
        </w:tabs>
        <w:ind w:right="-1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Развитие</w:t>
      </w:r>
      <w:r w:rsidRPr="00835CEE">
        <w:rPr>
          <w:rFonts w:eastAsia="Calibri"/>
          <w:spacing w:val="8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нормативной</w:t>
      </w:r>
      <w:r w:rsidRPr="00835CEE">
        <w:rPr>
          <w:rFonts w:eastAsia="Calibri"/>
          <w:spacing w:val="8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правовой</w:t>
      </w:r>
      <w:r w:rsidRPr="00835CEE">
        <w:rPr>
          <w:rFonts w:eastAsia="Calibri"/>
          <w:spacing w:val="8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и</w:t>
      </w:r>
      <w:r w:rsidRPr="00835CEE">
        <w:rPr>
          <w:rFonts w:eastAsia="Calibri"/>
          <w:spacing w:val="8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методической</w:t>
      </w:r>
      <w:r w:rsidRPr="00835CEE">
        <w:rPr>
          <w:rFonts w:eastAsia="Calibri"/>
          <w:spacing w:val="8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базы</w:t>
      </w:r>
      <w:r w:rsidRPr="00835CEE">
        <w:rPr>
          <w:rFonts w:eastAsia="Calibri"/>
          <w:spacing w:val="80"/>
          <w:sz w:val="24"/>
          <w:szCs w:val="24"/>
          <w:lang w:eastAsia="en-US"/>
        </w:rPr>
        <w:t xml:space="preserve"> </w:t>
      </w:r>
      <w:proofErr w:type="spellStart"/>
      <w:r w:rsidRPr="00835CEE">
        <w:rPr>
          <w:rFonts w:eastAsia="Calibri"/>
          <w:sz w:val="24"/>
          <w:szCs w:val="24"/>
          <w:lang w:eastAsia="en-US"/>
        </w:rPr>
        <w:t>энергоэффективности</w:t>
      </w:r>
      <w:proofErr w:type="spellEnd"/>
      <w:r w:rsidRPr="00835CEE">
        <w:rPr>
          <w:rFonts w:eastAsia="Calibri"/>
          <w:spacing w:val="8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 xml:space="preserve">и </w:t>
      </w:r>
      <w:r w:rsidRPr="00835CEE">
        <w:rPr>
          <w:rFonts w:eastAsia="Calibri"/>
          <w:spacing w:val="-2"/>
          <w:sz w:val="24"/>
          <w:szCs w:val="24"/>
          <w:lang w:eastAsia="en-US"/>
        </w:rPr>
        <w:t>энергосбережения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10"/>
          <w:sz w:val="24"/>
          <w:szCs w:val="24"/>
          <w:lang w:eastAsia="en-US"/>
        </w:rPr>
        <w:t>в</w:t>
      </w:r>
      <w:r>
        <w:rPr>
          <w:rFonts w:eastAsia="Calibri"/>
          <w:sz w:val="24"/>
          <w:szCs w:val="24"/>
          <w:lang w:eastAsia="en-US"/>
        </w:rPr>
        <w:t xml:space="preserve"> Молодежном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муниципальном образовании 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2"/>
          <w:sz w:val="24"/>
          <w:szCs w:val="24"/>
          <w:lang w:eastAsia="en-US"/>
        </w:rPr>
        <w:t>обусловлено</w:t>
      </w:r>
      <w:r w:rsidRPr="00835CEE">
        <w:rPr>
          <w:rFonts w:eastAsia="Calibri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pacing w:val="-4"/>
          <w:sz w:val="24"/>
          <w:szCs w:val="24"/>
          <w:lang w:eastAsia="en-US"/>
        </w:rPr>
        <w:t>тем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5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 xml:space="preserve">объемом </w:t>
      </w:r>
      <w:r w:rsidRPr="00835CEE">
        <w:rPr>
          <w:rFonts w:eastAsia="Calibri"/>
          <w:spacing w:val="-2"/>
          <w:sz w:val="24"/>
          <w:szCs w:val="24"/>
          <w:lang w:eastAsia="en-US"/>
        </w:rPr>
        <w:t>полномочий,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2"/>
          <w:sz w:val="24"/>
          <w:szCs w:val="24"/>
          <w:lang w:eastAsia="en-US"/>
        </w:rPr>
        <w:t>который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2"/>
          <w:sz w:val="24"/>
          <w:szCs w:val="24"/>
          <w:lang w:eastAsia="en-US"/>
        </w:rPr>
        <w:t>предоставлен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2"/>
          <w:sz w:val="24"/>
          <w:szCs w:val="24"/>
          <w:lang w:eastAsia="en-US"/>
        </w:rPr>
        <w:t>субъектам</w:t>
      </w:r>
      <w:r w:rsidRPr="00835CEE">
        <w:rPr>
          <w:rFonts w:eastAsia="Calibri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pacing w:val="-2"/>
          <w:sz w:val="24"/>
          <w:szCs w:val="24"/>
          <w:lang w:eastAsia="en-US"/>
        </w:rPr>
        <w:t>Российской</w:t>
      </w:r>
      <w:r w:rsidRPr="00835CEE">
        <w:rPr>
          <w:rFonts w:eastAsia="Calibri"/>
          <w:sz w:val="24"/>
          <w:szCs w:val="24"/>
          <w:lang w:eastAsia="en-US"/>
        </w:rPr>
        <w:t xml:space="preserve"> Ф</w:t>
      </w:r>
      <w:r w:rsidRPr="00835CEE">
        <w:rPr>
          <w:rFonts w:eastAsia="Calibri"/>
          <w:spacing w:val="-2"/>
          <w:sz w:val="24"/>
          <w:szCs w:val="24"/>
          <w:lang w:eastAsia="en-US"/>
        </w:rPr>
        <w:t>едерации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согласно </w:t>
      </w:r>
      <w:r w:rsidRPr="00835CEE">
        <w:rPr>
          <w:rFonts w:eastAsia="Calibri"/>
          <w:sz w:val="24"/>
          <w:szCs w:val="24"/>
          <w:lang w:eastAsia="en-US"/>
        </w:rPr>
        <w:t>Федеральному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закону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от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23.11.2009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г.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№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261-ФЗ,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и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призвано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обеспечить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проведение</w:t>
      </w:r>
      <w:r w:rsidRPr="00835CEE">
        <w:rPr>
          <w:rFonts w:eastAsia="Calibri"/>
          <w:spacing w:val="4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политики</w:t>
      </w:r>
      <w:r w:rsidRPr="00835CEE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энергосбережения</w:t>
      </w:r>
      <w:r w:rsidRPr="00835CEE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и</w:t>
      </w:r>
      <w:r w:rsidRPr="00835CEE">
        <w:rPr>
          <w:rFonts w:eastAsia="Calibri"/>
          <w:spacing w:val="-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повышения</w:t>
      </w:r>
      <w:r w:rsidRPr="00835CEE">
        <w:rPr>
          <w:rFonts w:eastAsia="Calibri"/>
          <w:spacing w:val="-7"/>
          <w:sz w:val="24"/>
          <w:szCs w:val="24"/>
          <w:lang w:eastAsia="en-US"/>
        </w:rPr>
        <w:t xml:space="preserve"> </w:t>
      </w:r>
      <w:proofErr w:type="spellStart"/>
      <w:r w:rsidRPr="00835CEE">
        <w:rPr>
          <w:rFonts w:eastAsia="Calibri"/>
          <w:sz w:val="24"/>
          <w:szCs w:val="24"/>
          <w:lang w:eastAsia="en-US"/>
        </w:rPr>
        <w:t>энергоэффективности</w:t>
      </w:r>
      <w:proofErr w:type="spellEnd"/>
      <w:r w:rsidRPr="00835CEE">
        <w:rPr>
          <w:rFonts w:eastAsia="Calibri"/>
          <w:spacing w:val="-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на</w:t>
      </w:r>
      <w:r w:rsidRPr="00835CEE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территории</w:t>
      </w:r>
      <w:r w:rsidRPr="00835CEE">
        <w:rPr>
          <w:rFonts w:eastAsia="Calibri"/>
          <w:spacing w:val="-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pacing w:val="-2"/>
          <w:sz w:val="24"/>
          <w:szCs w:val="24"/>
          <w:lang w:eastAsia="en-US"/>
        </w:rPr>
        <w:t>поселения.</w:t>
      </w:r>
    </w:p>
    <w:p w:rsidR="002E2BA3" w:rsidRPr="00EE1B65" w:rsidRDefault="002E2BA3" w:rsidP="002E2BA3">
      <w:pPr>
        <w:tabs>
          <w:tab w:val="left" w:pos="2604"/>
          <w:tab w:val="left" w:pos="4398"/>
          <w:tab w:val="left" w:pos="6634"/>
          <w:tab w:val="left" w:pos="8200"/>
          <w:tab w:val="left" w:pos="9363"/>
        </w:tabs>
        <w:ind w:right="-1" w:firstLine="566"/>
        <w:jc w:val="both"/>
        <w:rPr>
          <w:rFonts w:eastAsia="Calibri"/>
          <w:spacing w:val="-10"/>
          <w:sz w:val="24"/>
          <w:szCs w:val="24"/>
          <w:lang w:eastAsia="en-US"/>
        </w:rPr>
      </w:pPr>
      <w:r w:rsidRPr="00835CEE">
        <w:rPr>
          <w:rFonts w:eastAsia="Calibri"/>
          <w:spacing w:val="-2"/>
          <w:sz w:val="24"/>
          <w:szCs w:val="24"/>
          <w:lang w:eastAsia="en-US"/>
        </w:rPr>
        <w:t>Приоритетными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2"/>
          <w:sz w:val="24"/>
          <w:szCs w:val="24"/>
          <w:lang w:eastAsia="en-US"/>
        </w:rPr>
        <w:t>направлениями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2"/>
          <w:sz w:val="24"/>
          <w:szCs w:val="24"/>
          <w:lang w:eastAsia="en-US"/>
        </w:rPr>
        <w:t>совершенствования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2"/>
          <w:sz w:val="24"/>
          <w:szCs w:val="24"/>
          <w:lang w:eastAsia="en-US"/>
        </w:rPr>
        <w:t>нормативной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2"/>
          <w:sz w:val="24"/>
          <w:szCs w:val="24"/>
          <w:lang w:eastAsia="en-US"/>
        </w:rPr>
        <w:t>правовой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pacing w:val="-10"/>
          <w:sz w:val="24"/>
          <w:szCs w:val="24"/>
          <w:lang w:eastAsia="en-US"/>
        </w:rPr>
        <w:t xml:space="preserve">и </w:t>
      </w:r>
      <w:r w:rsidRPr="00835CEE">
        <w:rPr>
          <w:rFonts w:eastAsia="Calibri"/>
          <w:sz w:val="24"/>
          <w:szCs w:val="24"/>
          <w:lang w:eastAsia="en-US"/>
        </w:rPr>
        <w:t xml:space="preserve">методической базы </w:t>
      </w:r>
      <w:proofErr w:type="spellStart"/>
      <w:r w:rsidRPr="00835CEE">
        <w:rPr>
          <w:rFonts w:eastAsia="Calibri"/>
          <w:sz w:val="24"/>
          <w:szCs w:val="24"/>
          <w:lang w:eastAsia="en-US"/>
        </w:rPr>
        <w:t>энергоэффективности</w:t>
      </w:r>
      <w:proofErr w:type="spellEnd"/>
      <w:r w:rsidRPr="00835CEE">
        <w:rPr>
          <w:rFonts w:eastAsia="Calibri"/>
          <w:sz w:val="24"/>
          <w:szCs w:val="24"/>
          <w:lang w:eastAsia="en-US"/>
        </w:rPr>
        <w:t xml:space="preserve"> и энергосбережения в поселении являются:</w:t>
      </w:r>
    </w:p>
    <w:p w:rsidR="002E2BA3" w:rsidRPr="00EE1B65" w:rsidRDefault="002E2BA3" w:rsidP="002E2BA3">
      <w:pPr>
        <w:tabs>
          <w:tab w:val="left" w:pos="2995"/>
          <w:tab w:val="left" w:pos="4535"/>
          <w:tab w:val="left" w:pos="5612"/>
          <w:tab w:val="left" w:pos="7562"/>
          <w:tab w:val="left" w:pos="8512"/>
          <w:tab w:val="left" w:pos="8898"/>
        </w:tabs>
        <w:ind w:right="142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pacing w:val="-2"/>
          <w:sz w:val="24"/>
          <w:szCs w:val="24"/>
          <w:lang w:eastAsia="en-US"/>
        </w:rPr>
        <w:t>совершенствование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2"/>
          <w:sz w:val="24"/>
          <w:szCs w:val="24"/>
          <w:lang w:eastAsia="en-US"/>
        </w:rPr>
        <w:t>полномочий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2"/>
          <w:sz w:val="24"/>
          <w:szCs w:val="24"/>
          <w:lang w:eastAsia="en-US"/>
        </w:rPr>
        <w:t>органов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2"/>
          <w:sz w:val="24"/>
          <w:szCs w:val="24"/>
          <w:lang w:eastAsia="en-US"/>
        </w:rPr>
        <w:t>исполнительной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2"/>
          <w:sz w:val="24"/>
          <w:szCs w:val="24"/>
          <w:lang w:eastAsia="en-US"/>
        </w:rPr>
        <w:t>власти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10"/>
          <w:sz w:val="24"/>
          <w:szCs w:val="24"/>
          <w:lang w:eastAsia="en-US"/>
        </w:rPr>
        <w:t>в</w:t>
      </w:r>
      <w:r w:rsidRPr="00835CEE">
        <w:rPr>
          <w:rFonts w:eastAsia="Calibri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сфере </w:t>
      </w:r>
      <w:r w:rsidRPr="00835CEE">
        <w:rPr>
          <w:rFonts w:eastAsia="Calibri"/>
          <w:sz w:val="24"/>
          <w:szCs w:val="24"/>
          <w:lang w:eastAsia="en-US"/>
        </w:rPr>
        <w:t xml:space="preserve">энергосбережения и повышения энергетической эффективности; </w:t>
      </w:r>
      <w:r w:rsidRPr="00835CEE">
        <w:rPr>
          <w:rFonts w:eastAsia="Calibri"/>
          <w:spacing w:val="-2"/>
          <w:sz w:val="24"/>
          <w:szCs w:val="24"/>
          <w:lang w:eastAsia="en-US"/>
        </w:rPr>
        <w:t>разработка</w:t>
      </w:r>
      <w:r w:rsidRPr="00835CEE">
        <w:rPr>
          <w:rFonts w:eastAsia="Calibri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pacing w:val="-2"/>
          <w:sz w:val="24"/>
          <w:szCs w:val="24"/>
          <w:lang w:eastAsia="en-US"/>
        </w:rPr>
        <w:t>нормативной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2"/>
          <w:sz w:val="24"/>
          <w:szCs w:val="24"/>
          <w:lang w:eastAsia="en-US"/>
        </w:rPr>
        <w:t>правовой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10"/>
          <w:sz w:val="24"/>
          <w:szCs w:val="24"/>
          <w:lang w:eastAsia="en-US"/>
        </w:rPr>
        <w:t>и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2"/>
          <w:sz w:val="24"/>
          <w:szCs w:val="24"/>
          <w:lang w:eastAsia="en-US"/>
        </w:rPr>
        <w:t>методической</w:t>
      </w:r>
      <w:r w:rsidRPr="00835CEE">
        <w:rPr>
          <w:rFonts w:eastAsia="Calibri"/>
          <w:sz w:val="24"/>
          <w:szCs w:val="24"/>
          <w:lang w:eastAsia="en-US"/>
        </w:rPr>
        <w:tab/>
      </w:r>
      <w:r w:rsidRPr="00835CEE">
        <w:rPr>
          <w:rFonts w:eastAsia="Calibri"/>
          <w:spacing w:val="-4"/>
          <w:sz w:val="24"/>
          <w:szCs w:val="24"/>
          <w:lang w:eastAsia="en-US"/>
        </w:rPr>
        <w:t>базы</w:t>
      </w:r>
      <w:r w:rsidRPr="00835CEE">
        <w:rPr>
          <w:rFonts w:eastAsia="Calibri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информационного </w:t>
      </w:r>
      <w:r w:rsidRPr="00835CEE">
        <w:rPr>
          <w:rFonts w:eastAsia="Calibri"/>
          <w:sz w:val="24"/>
          <w:szCs w:val="24"/>
          <w:lang w:eastAsia="en-US"/>
        </w:rPr>
        <w:t>обеспечения мероприятий по энергетической эффективности и энергосбережению.</w:t>
      </w:r>
    </w:p>
    <w:p w:rsidR="002E2BA3" w:rsidRPr="00835CEE" w:rsidRDefault="002E2BA3" w:rsidP="002E2BA3">
      <w:pPr>
        <w:tabs>
          <w:tab w:val="left" w:pos="2066"/>
          <w:tab w:val="left" w:pos="3659"/>
          <w:tab w:val="left" w:pos="4846"/>
          <w:tab w:val="left" w:pos="5215"/>
          <w:tab w:val="left" w:pos="6887"/>
          <w:tab w:val="left" w:pos="7611"/>
        </w:tabs>
        <w:spacing w:after="120"/>
        <w:ind w:right="142" w:firstLine="566"/>
        <w:jc w:val="center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b/>
          <w:sz w:val="24"/>
          <w:szCs w:val="24"/>
          <w:lang w:eastAsia="en-US"/>
        </w:rPr>
        <w:lastRenderedPageBreak/>
        <w:t>5. Механизм</w:t>
      </w:r>
      <w:r w:rsidRPr="00835CEE">
        <w:rPr>
          <w:rFonts w:eastAsia="Calibri"/>
          <w:b/>
          <w:spacing w:val="-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b/>
          <w:sz w:val="24"/>
          <w:szCs w:val="24"/>
          <w:lang w:eastAsia="en-US"/>
        </w:rPr>
        <w:t>реализации</w:t>
      </w:r>
      <w:r w:rsidRPr="00835CEE">
        <w:rPr>
          <w:rFonts w:eastAsia="Calibri"/>
          <w:b/>
          <w:spacing w:val="-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b/>
          <w:sz w:val="24"/>
          <w:szCs w:val="24"/>
          <w:lang w:eastAsia="en-US"/>
        </w:rPr>
        <w:t>Программы,</w:t>
      </w:r>
      <w:r w:rsidRPr="00835CEE">
        <w:rPr>
          <w:rFonts w:eastAsia="Calibri"/>
          <w:b/>
          <w:spacing w:val="-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b/>
          <w:sz w:val="24"/>
          <w:szCs w:val="24"/>
          <w:lang w:eastAsia="en-US"/>
        </w:rPr>
        <w:t>организация</w:t>
      </w:r>
      <w:r w:rsidRPr="00835CEE">
        <w:rPr>
          <w:rFonts w:eastAsia="Calibri"/>
          <w:b/>
          <w:spacing w:val="-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b/>
          <w:sz w:val="24"/>
          <w:szCs w:val="24"/>
          <w:lang w:eastAsia="en-US"/>
        </w:rPr>
        <w:t>управления</w:t>
      </w:r>
      <w:r w:rsidRPr="00835CEE">
        <w:rPr>
          <w:rFonts w:eastAsia="Calibri"/>
          <w:b/>
          <w:spacing w:val="-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b/>
          <w:sz w:val="24"/>
          <w:szCs w:val="24"/>
          <w:lang w:eastAsia="en-US"/>
        </w:rPr>
        <w:t>и</w:t>
      </w:r>
      <w:r w:rsidRPr="00835CEE">
        <w:rPr>
          <w:rFonts w:eastAsia="Calibri"/>
          <w:b/>
          <w:spacing w:val="-6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b/>
          <w:sz w:val="24"/>
          <w:szCs w:val="24"/>
          <w:lang w:eastAsia="en-US"/>
        </w:rPr>
        <w:t>контроль</w:t>
      </w:r>
      <w:r w:rsidRPr="00835CEE">
        <w:rPr>
          <w:rFonts w:eastAsia="Calibri"/>
          <w:b/>
          <w:spacing w:val="-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b/>
          <w:sz w:val="24"/>
          <w:szCs w:val="24"/>
          <w:lang w:eastAsia="en-US"/>
        </w:rPr>
        <w:t>за</w:t>
      </w:r>
      <w:r w:rsidRPr="00835CEE">
        <w:rPr>
          <w:rFonts w:eastAsia="Calibri"/>
          <w:b/>
          <w:spacing w:val="-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b/>
          <w:sz w:val="24"/>
          <w:szCs w:val="24"/>
          <w:lang w:eastAsia="en-US"/>
        </w:rPr>
        <w:t>ходом реализации Программы</w:t>
      </w:r>
    </w:p>
    <w:p w:rsidR="002E2BA3" w:rsidRPr="00835CEE" w:rsidRDefault="002E2BA3" w:rsidP="002E2BA3">
      <w:pPr>
        <w:ind w:right="138" w:firstLine="707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 xml:space="preserve">Управление реализацией муниципальной Программы осуществляет заказчик муниципальной Программы - Администрация </w:t>
      </w:r>
      <w:r>
        <w:rPr>
          <w:rFonts w:eastAsia="Calibri"/>
          <w:sz w:val="24"/>
          <w:szCs w:val="24"/>
          <w:lang w:eastAsia="en-US"/>
        </w:rPr>
        <w:t>Молодежного муниципального образования</w:t>
      </w:r>
      <w:r w:rsidRPr="00835CEE">
        <w:rPr>
          <w:rFonts w:eastAsia="Calibri"/>
          <w:sz w:val="24"/>
          <w:szCs w:val="24"/>
          <w:lang w:eastAsia="en-US"/>
        </w:rPr>
        <w:t xml:space="preserve"> Перелюбского муниципального района Саратовской области.</w:t>
      </w:r>
    </w:p>
    <w:p w:rsidR="002E2BA3" w:rsidRPr="00835CEE" w:rsidRDefault="002E2BA3" w:rsidP="002E2BA3">
      <w:pPr>
        <w:ind w:right="138" w:firstLine="707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Заказчик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муниципальной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Программы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несет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ответственность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за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реализацию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 xml:space="preserve">муниципальной Программы, уточняет сроки реализации мероприятий целевой Программы и объемы их </w:t>
      </w:r>
      <w:r w:rsidRPr="00835CEE">
        <w:rPr>
          <w:rFonts w:eastAsia="Calibri"/>
          <w:spacing w:val="-2"/>
          <w:sz w:val="24"/>
          <w:szCs w:val="24"/>
          <w:lang w:eastAsia="en-US"/>
        </w:rPr>
        <w:t>финансирования.</w:t>
      </w:r>
    </w:p>
    <w:p w:rsidR="002E2BA3" w:rsidRPr="00835CEE" w:rsidRDefault="002E2BA3" w:rsidP="002E2BA3">
      <w:pPr>
        <w:ind w:right="138" w:firstLine="707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Финансирование мероприятий по энергосбережению осуществляется за счет средств местного</w:t>
      </w:r>
      <w:r w:rsidRPr="00835CEE">
        <w:rPr>
          <w:rFonts w:eastAsia="Calibri"/>
          <w:spacing w:val="-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бюджета,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в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соответствии с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законодательством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о</w:t>
      </w:r>
      <w:r w:rsidRPr="00835CEE">
        <w:rPr>
          <w:rFonts w:eastAsia="Calibri"/>
          <w:spacing w:val="-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бюджетном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процессе,</w:t>
      </w:r>
      <w:r w:rsidRPr="00835CEE">
        <w:rPr>
          <w:rFonts w:eastAsia="Calibri"/>
          <w:spacing w:val="-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а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также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 xml:space="preserve">из иных источников финансирования, не противоречащих законодательству Российской </w:t>
      </w:r>
      <w:r w:rsidRPr="00835CEE">
        <w:rPr>
          <w:rFonts w:eastAsia="Calibri"/>
          <w:spacing w:val="-2"/>
          <w:sz w:val="24"/>
          <w:szCs w:val="24"/>
          <w:lang w:eastAsia="en-US"/>
        </w:rPr>
        <w:t>Федерации.</w:t>
      </w:r>
    </w:p>
    <w:p w:rsidR="002E2BA3" w:rsidRPr="00835CEE" w:rsidRDefault="002E2BA3" w:rsidP="002E2BA3">
      <w:pPr>
        <w:ind w:right="138" w:firstLine="707"/>
        <w:jc w:val="both"/>
        <w:rPr>
          <w:rFonts w:eastAsia="Calibri"/>
          <w:spacing w:val="-2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 xml:space="preserve">Исполнитель муниципальной Программы представляет отчетные данные в следующие </w:t>
      </w:r>
      <w:r w:rsidRPr="00835CEE">
        <w:rPr>
          <w:rFonts w:eastAsia="Calibri"/>
          <w:spacing w:val="-2"/>
          <w:sz w:val="24"/>
          <w:szCs w:val="24"/>
          <w:lang w:eastAsia="en-US"/>
        </w:rPr>
        <w:t>сроки:</w:t>
      </w:r>
    </w:p>
    <w:p w:rsidR="002E2BA3" w:rsidRPr="00835CEE" w:rsidRDefault="002E2BA3" w:rsidP="002E2BA3">
      <w:pPr>
        <w:ind w:right="138" w:firstLine="707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pacing w:val="-2"/>
          <w:sz w:val="24"/>
          <w:szCs w:val="24"/>
          <w:lang w:eastAsia="en-US"/>
        </w:rPr>
        <w:t xml:space="preserve">- </w:t>
      </w:r>
      <w:r w:rsidRPr="00835CEE">
        <w:rPr>
          <w:rFonts w:eastAsia="Calibri"/>
          <w:sz w:val="24"/>
          <w:szCs w:val="24"/>
          <w:lang w:eastAsia="en-US"/>
        </w:rPr>
        <w:t>по итогам I квартала, I полугодия и 9 месяцев-до 15-го числа месяца, следующего за отчетным периодом;</w:t>
      </w:r>
    </w:p>
    <w:p w:rsidR="002E2BA3" w:rsidRPr="00835CEE" w:rsidRDefault="002E2BA3" w:rsidP="002E2BA3">
      <w:pPr>
        <w:ind w:right="138" w:firstLine="707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- по</w:t>
      </w:r>
      <w:r w:rsidRPr="00835CEE">
        <w:rPr>
          <w:rFonts w:eastAsia="Calibri"/>
          <w:spacing w:val="-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итогам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года</w:t>
      </w:r>
      <w:r w:rsidRPr="00835CEE">
        <w:rPr>
          <w:rFonts w:eastAsia="Calibri"/>
          <w:spacing w:val="-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–</w:t>
      </w:r>
      <w:r w:rsidRPr="00835CEE">
        <w:rPr>
          <w:rFonts w:eastAsia="Calibri"/>
          <w:spacing w:val="-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до</w:t>
      </w:r>
      <w:r w:rsidRPr="00835CEE">
        <w:rPr>
          <w:rFonts w:eastAsia="Calibri"/>
          <w:spacing w:val="-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1 мая</w:t>
      </w:r>
      <w:r w:rsidRPr="00835CEE">
        <w:rPr>
          <w:rFonts w:eastAsia="Calibri"/>
          <w:spacing w:val="-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года,</w:t>
      </w:r>
      <w:r w:rsidRPr="00835CEE">
        <w:rPr>
          <w:rFonts w:eastAsia="Calibri"/>
          <w:spacing w:val="-1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следующего за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отчетным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периодом.</w:t>
      </w:r>
    </w:p>
    <w:p w:rsidR="002E2BA3" w:rsidRPr="00835CEE" w:rsidRDefault="002E2BA3" w:rsidP="002E2BA3">
      <w:pPr>
        <w:ind w:right="138" w:firstLine="707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Информационное сопровождение муниципальной Программы осуществляет исполнитель, который обеспечивает доведение до населения сельского поселения информации о реализации мероприятий муниципальной Программы путем обнародования или размещения ее в средствах массовой информации и на других носителях.</w:t>
      </w:r>
    </w:p>
    <w:p w:rsidR="002E2BA3" w:rsidRPr="00835CEE" w:rsidRDefault="002E2BA3" w:rsidP="002E2BA3">
      <w:pPr>
        <w:ind w:right="138" w:firstLine="707"/>
        <w:jc w:val="both"/>
        <w:rPr>
          <w:rFonts w:eastAsia="Calibri"/>
          <w:sz w:val="24"/>
          <w:szCs w:val="24"/>
          <w:lang w:eastAsia="en-US"/>
        </w:rPr>
      </w:pPr>
    </w:p>
    <w:p w:rsidR="002E2BA3" w:rsidRPr="00835CEE" w:rsidRDefault="002E2BA3" w:rsidP="002E2BA3">
      <w:pPr>
        <w:ind w:right="141"/>
        <w:jc w:val="center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b/>
          <w:sz w:val="24"/>
          <w:szCs w:val="24"/>
          <w:lang w:eastAsia="en-US"/>
        </w:rPr>
        <w:t>6. Оценка</w:t>
      </w:r>
      <w:r w:rsidRPr="00835CEE">
        <w:rPr>
          <w:rFonts w:eastAsia="Calibri"/>
          <w:b/>
          <w:spacing w:val="-10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b/>
          <w:sz w:val="24"/>
          <w:szCs w:val="24"/>
          <w:lang w:eastAsia="en-US"/>
        </w:rPr>
        <w:t>социально-экономической</w:t>
      </w:r>
      <w:r w:rsidRPr="00835CEE">
        <w:rPr>
          <w:rFonts w:eastAsia="Calibri"/>
          <w:b/>
          <w:spacing w:val="-7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b/>
          <w:sz w:val="24"/>
          <w:szCs w:val="24"/>
          <w:lang w:eastAsia="en-US"/>
        </w:rPr>
        <w:t>эффективности</w:t>
      </w:r>
      <w:r w:rsidRPr="00835CEE">
        <w:rPr>
          <w:rFonts w:eastAsia="Calibri"/>
          <w:b/>
          <w:spacing w:val="-7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b/>
          <w:sz w:val="24"/>
          <w:szCs w:val="24"/>
          <w:lang w:eastAsia="en-US"/>
        </w:rPr>
        <w:t>реализации</w:t>
      </w:r>
      <w:r w:rsidRPr="00835CEE">
        <w:rPr>
          <w:rFonts w:eastAsia="Calibri"/>
          <w:b/>
          <w:spacing w:val="-8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b/>
          <w:spacing w:val="-2"/>
          <w:sz w:val="24"/>
          <w:szCs w:val="24"/>
          <w:lang w:eastAsia="en-US"/>
        </w:rPr>
        <w:t>Программы</w:t>
      </w:r>
    </w:p>
    <w:p w:rsidR="002E2BA3" w:rsidRPr="00835CEE" w:rsidRDefault="002E2BA3" w:rsidP="002E2BA3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2E2BA3" w:rsidRPr="00835CEE" w:rsidRDefault="002E2BA3" w:rsidP="002E2BA3">
      <w:pPr>
        <w:ind w:left="709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В</w:t>
      </w:r>
      <w:r w:rsidRPr="00835CEE">
        <w:rPr>
          <w:rFonts w:eastAsia="Calibri"/>
          <w:spacing w:val="-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ходе</w:t>
      </w:r>
      <w:r w:rsidRPr="00835CEE">
        <w:rPr>
          <w:rFonts w:eastAsia="Calibri"/>
          <w:spacing w:val="-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реализации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Программы</w:t>
      </w:r>
      <w:r w:rsidRPr="00835CEE">
        <w:rPr>
          <w:rFonts w:eastAsia="Calibri"/>
          <w:spacing w:val="-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планируется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достичь</w:t>
      </w:r>
      <w:r w:rsidRPr="00835CEE">
        <w:rPr>
          <w:rFonts w:eastAsia="Calibri"/>
          <w:spacing w:val="-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следующих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результатов:</w:t>
      </w:r>
    </w:p>
    <w:p w:rsidR="002E2BA3" w:rsidRPr="00835CEE" w:rsidRDefault="002E2BA3" w:rsidP="002E2BA3">
      <w:pPr>
        <w:widowControl w:val="0"/>
        <w:numPr>
          <w:ilvl w:val="0"/>
          <w:numId w:val="3"/>
        </w:numPr>
        <w:tabs>
          <w:tab w:val="left" w:pos="936"/>
        </w:tabs>
        <w:autoSpaceDE w:val="0"/>
        <w:autoSpaceDN w:val="0"/>
        <w:ind w:right="136" w:firstLine="566"/>
        <w:jc w:val="both"/>
        <w:rPr>
          <w:sz w:val="24"/>
          <w:szCs w:val="24"/>
        </w:rPr>
      </w:pPr>
      <w:r w:rsidRPr="00835CEE">
        <w:rPr>
          <w:sz w:val="24"/>
          <w:szCs w:val="24"/>
        </w:rPr>
        <w:t xml:space="preserve">снижения относительных затрат местного бюджета на оплату коммунальных </w:t>
      </w:r>
      <w:r w:rsidRPr="00835CEE">
        <w:rPr>
          <w:spacing w:val="-2"/>
          <w:sz w:val="24"/>
          <w:szCs w:val="24"/>
        </w:rPr>
        <w:t>ресурсов.</w:t>
      </w:r>
    </w:p>
    <w:p w:rsidR="002E2BA3" w:rsidRPr="00835CEE" w:rsidRDefault="002E2BA3" w:rsidP="002E2BA3">
      <w:pPr>
        <w:ind w:left="709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Реализация</w:t>
      </w:r>
      <w:r w:rsidRPr="00835CEE">
        <w:rPr>
          <w:rFonts w:eastAsia="Calibri"/>
          <w:spacing w:val="-9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программных</w:t>
      </w:r>
      <w:r w:rsidRPr="00835CEE">
        <w:rPr>
          <w:rFonts w:eastAsia="Calibri"/>
          <w:spacing w:val="-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мероприятий</w:t>
      </w:r>
      <w:r w:rsidRPr="00835CEE">
        <w:rPr>
          <w:rFonts w:eastAsia="Calibri"/>
          <w:spacing w:val="-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даст</w:t>
      </w:r>
      <w:r w:rsidRPr="00835CEE">
        <w:rPr>
          <w:rFonts w:eastAsia="Calibri"/>
          <w:spacing w:val="-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дополнительные</w:t>
      </w:r>
      <w:r w:rsidRPr="00835CEE">
        <w:rPr>
          <w:rFonts w:eastAsia="Calibri"/>
          <w:spacing w:val="-6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эффекты</w:t>
      </w:r>
      <w:r w:rsidRPr="00835CEE">
        <w:rPr>
          <w:rFonts w:eastAsia="Calibri"/>
          <w:spacing w:val="-4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в</w:t>
      </w:r>
      <w:r w:rsidRPr="00835CEE">
        <w:rPr>
          <w:rFonts w:eastAsia="Calibri"/>
          <w:spacing w:val="-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pacing w:val="-2"/>
          <w:sz w:val="24"/>
          <w:szCs w:val="24"/>
          <w:lang w:eastAsia="en-US"/>
        </w:rPr>
        <w:t>виде:</w:t>
      </w:r>
    </w:p>
    <w:p w:rsidR="002E2BA3" w:rsidRPr="00835CEE" w:rsidRDefault="002E2BA3" w:rsidP="002E2BA3">
      <w:pPr>
        <w:widowControl w:val="0"/>
        <w:numPr>
          <w:ilvl w:val="0"/>
          <w:numId w:val="3"/>
        </w:numPr>
        <w:tabs>
          <w:tab w:val="left" w:pos="945"/>
        </w:tabs>
        <w:autoSpaceDE w:val="0"/>
        <w:autoSpaceDN w:val="0"/>
        <w:ind w:right="132" w:firstLine="566"/>
        <w:jc w:val="both"/>
        <w:rPr>
          <w:sz w:val="24"/>
          <w:szCs w:val="24"/>
        </w:rPr>
      </w:pPr>
      <w:r w:rsidRPr="00835CEE">
        <w:rPr>
          <w:sz w:val="24"/>
          <w:szCs w:val="24"/>
        </w:rPr>
        <w:t xml:space="preserve">формирования действующего механизма управления потреблением топливно- энергетических ресурсов и сокращение бюджетных затрат на оплату коммунальных </w:t>
      </w:r>
      <w:r w:rsidRPr="00835CEE">
        <w:rPr>
          <w:spacing w:val="-2"/>
          <w:sz w:val="24"/>
          <w:szCs w:val="24"/>
        </w:rPr>
        <w:t>ресурсов;</w:t>
      </w:r>
    </w:p>
    <w:p w:rsidR="002E2BA3" w:rsidRPr="00835CEE" w:rsidRDefault="002E2BA3" w:rsidP="002E2BA3">
      <w:pPr>
        <w:widowControl w:val="0"/>
        <w:numPr>
          <w:ilvl w:val="0"/>
          <w:numId w:val="3"/>
        </w:numPr>
        <w:tabs>
          <w:tab w:val="left" w:pos="832"/>
        </w:tabs>
        <w:autoSpaceDE w:val="0"/>
        <w:autoSpaceDN w:val="0"/>
        <w:ind w:right="141" w:firstLine="566"/>
        <w:jc w:val="both"/>
        <w:rPr>
          <w:sz w:val="24"/>
          <w:szCs w:val="24"/>
        </w:rPr>
      </w:pPr>
      <w:r w:rsidRPr="00835CEE">
        <w:rPr>
          <w:spacing w:val="-2"/>
          <w:sz w:val="24"/>
          <w:szCs w:val="24"/>
        </w:rPr>
        <w:t xml:space="preserve">снижения затрат на энергопотребление организаций бюджетной сферы, предприятий </w:t>
      </w:r>
      <w:r w:rsidRPr="00835CEE">
        <w:rPr>
          <w:sz w:val="24"/>
          <w:szCs w:val="24"/>
        </w:rPr>
        <w:t>ЖКХ и населения в результате реализации энергосберегающих мероприятий.</w:t>
      </w:r>
    </w:p>
    <w:p w:rsidR="002E2BA3" w:rsidRPr="00835CEE" w:rsidRDefault="002E2BA3" w:rsidP="002E2BA3">
      <w:pPr>
        <w:ind w:right="139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Выполнение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программы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позволит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обеспечить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более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комфортные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условия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проживания населения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Молодежного муниципального образования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путем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повышения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качества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предоставляемых коммунальных услуг и сокращение потребления тепло энергоресурсов, повысить безопасность эксплуатации и надежность работы оборудования благодаря переходу на менее энергоемкое оборудование, сократить потребление энергетических ресурсов в результате снижения потерь в процессе производства и доставки услуг потребителям, обеспечить более рациональное</w:t>
      </w:r>
      <w:r w:rsidRPr="00835CEE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использование водных ресурсов, улучшить экологическое и санитарно-эпидемиологическое состояние территории.</w:t>
      </w:r>
    </w:p>
    <w:p w:rsidR="002E2BA3" w:rsidRPr="00835CEE" w:rsidRDefault="002E2BA3" w:rsidP="002E2BA3">
      <w:pPr>
        <w:ind w:right="144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Оценка эффективности действия целевой программы проводится ежегодно по результатам отчетного года.</w:t>
      </w:r>
    </w:p>
    <w:p w:rsidR="002E2BA3" w:rsidRPr="00835CEE" w:rsidRDefault="002E2BA3" w:rsidP="002E2BA3">
      <w:pPr>
        <w:ind w:right="143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 xml:space="preserve">Оценка эффективности реализации Программы проводится по следующим </w:t>
      </w:r>
      <w:r w:rsidRPr="00835CEE">
        <w:rPr>
          <w:rFonts w:eastAsia="Calibri"/>
          <w:spacing w:val="-2"/>
          <w:sz w:val="24"/>
          <w:szCs w:val="24"/>
          <w:lang w:eastAsia="en-US"/>
        </w:rPr>
        <w:t>критериям:</w:t>
      </w:r>
    </w:p>
    <w:p w:rsidR="002E2BA3" w:rsidRPr="00835CEE" w:rsidRDefault="002E2BA3" w:rsidP="002E2BA3">
      <w:pPr>
        <w:widowControl w:val="0"/>
        <w:numPr>
          <w:ilvl w:val="0"/>
          <w:numId w:val="3"/>
        </w:numPr>
        <w:tabs>
          <w:tab w:val="left" w:pos="847"/>
        </w:tabs>
        <w:autoSpaceDE w:val="0"/>
        <w:autoSpaceDN w:val="0"/>
        <w:ind w:left="847" w:hanging="138"/>
        <w:jc w:val="both"/>
        <w:rPr>
          <w:sz w:val="24"/>
          <w:szCs w:val="24"/>
        </w:rPr>
      </w:pPr>
      <w:r w:rsidRPr="00835CEE">
        <w:rPr>
          <w:sz w:val="24"/>
          <w:szCs w:val="24"/>
        </w:rPr>
        <w:t>степень</w:t>
      </w:r>
      <w:r w:rsidRPr="00835CEE">
        <w:rPr>
          <w:spacing w:val="-3"/>
          <w:sz w:val="24"/>
          <w:szCs w:val="24"/>
        </w:rPr>
        <w:t xml:space="preserve"> </w:t>
      </w:r>
      <w:r w:rsidRPr="00835CEE">
        <w:rPr>
          <w:sz w:val="24"/>
          <w:szCs w:val="24"/>
        </w:rPr>
        <w:t>достижения</w:t>
      </w:r>
      <w:r w:rsidRPr="00835CEE">
        <w:rPr>
          <w:spacing w:val="-6"/>
          <w:sz w:val="24"/>
          <w:szCs w:val="24"/>
        </w:rPr>
        <w:t xml:space="preserve"> </w:t>
      </w:r>
      <w:r w:rsidRPr="00835CEE">
        <w:rPr>
          <w:sz w:val="24"/>
          <w:szCs w:val="24"/>
        </w:rPr>
        <w:t>целей</w:t>
      </w:r>
      <w:r w:rsidRPr="00835CEE">
        <w:rPr>
          <w:spacing w:val="-2"/>
          <w:sz w:val="24"/>
          <w:szCs w:val="24"/>
        </w:rPr>
        <w:t xml:space="preserve"> </w:t>
      </w:r>
      <w:r w:rsidRPr="00835CEE">
        <w:rPr>
          <w:sz w:val="24"/>
          <w:szCs w:val="24"/>
        </w:rPr>
        <w:t>и</w:t>
      </w:r>
      <w:r w:rsidRPr="00835CEE">
        <w:rPr>
          <w:spacing w:val="-3"/>
          <w:sz w:val="24"/>
          <w:szCs w:val="24"/>
        </w:rPr>
        <w:t xml:space="preserve"> </w:t>
      </w:r>
      <w:r w:rsidRPr="00835CEE">
        <w:rPr>
          <w:sz w:val="24"/>
          <w:szCs w:val="24"/>
        </w:rPr>
        <w:t>задач</w:t>
      </w:r>
      <w:r w:rsidRPr="00835CEE">
        <w:rPr>
          <w:spacing w:val="-3"/>
          <w:sz w:val="24"/>
          <w:szCs w:val="24"/>
        </w:rPr>
        <w:t xml:space="preserve"> </w:t>
      </w:r>
      <w:r w:rsidRPr="00835CEE">
        <w:rPr>
          <w:spacing w:val="-2"/>
          <w:sz w:val="24"/>
          <w:szCs w:val="24"/>
        </w:rPr>
        <w:t>Программы;</w:t>
      </w:r>
    </w:p>
    <w:p w:rsidR="002E2BA3" w:rsidRPr="00835CEE" w:rsidRDefault="002E2BA3" w:rsidP="002E2BA3">
      <w:pPr>
        <w:widowControl w:val="0"/>
        <w:numPr>
          <w:ilvl w:val="0"/>
          <w:numId w:val="3"/>
        </w:numPr>
        <w:tabs>
          <w:tab w:val="left" w:pos="847"/>
        </w:tabs>
        <w:autoSpaceDE w:val="0"/>
        <w:autoSpaceDN w:val="0"/>
        <w:ind w:left="847" w:hanging="138"/>
        <w:jc w:val="both"/>
        <w:rPr>
          <w:sz w:val="24"/>
          <w:szCs w:val="24"/>
        </w:rPr>
      </w:pPr>
      <w:r w:rsidRPr="00835CEE">
        <w:rPr>
          <w:sz w:val="24"/>
          <w:szCs w:val="24"/>
        </w:rPr>
        <w:t>степень</w:t>
      </w:r>
      <w:r w:rsidRPr="00835CEE">
        <w:rPr>
          <w:spacing w:val="-7"/>
          <w:sz w:val="24"/>
          <w:szCs w:val="24"/>
        </w:rPr>
        <w:t xml:space="preserve"> </w:t>
      </w:r>
      <w:r w:rsidRPr="00835CEE">
        <w:rPr>
          <w:sz w:val="24"/>
          <w:szCs w:val="24"/>
        </w:rPr>
        <w:t>эффективности</w:t>
      </w:r>
      <w:r w:rsidRPr="00835CEE">
        <w:rPr>
          <w:spacing w:val="-5"/>
          <w:sz w:val="24"/>
          <w:szCs w:val="24"/>
        </w:rPr>
        <w:t xml:space="preserve"> </w:t>
      </w:r>
      <w:r w:rsidRPr="00835CEE">
        <w:rPr>
          <w:sz w:val="24"/>
          <w:szCs w:val="24"/>
        </w:rPr>
        <w:t>использования</w:t>
      </w:r>
      <w:r w:rsidRPr="00835CEE">
        <w:rPr>
          <w:spacing w:val="-5"/>
          <w:sz w:val="24"/>
          <w:szCs w:val="24"/>
        </w:rPr>
        <w:t xml:space="preserve"> </w:t>
      </w:r>
      <w:r w:rsidRPr="00835CEE">
        <w:rPr>
          <w:sz w:val="24"/>
          <w:szCs w:val="24"/>
        </w:rPr>
        <w:t>бюджетных</w:t>
      </w:r>
      <w:r w:rsidRPr="00835CEE">
        <w:rPr>
          <w:spacing w:val="-5"/>
          <w:sz w:val="24"/>
          <w:szCs w:val="24"/>
        </w:rPr>
        <w:t xml:space="preserve"> </w:t>
      </w:r>
      <w:r w:rsidRPr="00835CEE">
        <w:rPr>
          <w:spacing w:val="-2"/>
          <w:sz w:val="24"/>
          <w:szCs w:val="24"/>
        </w:rPr>
        <w:t>средств.</w:t>
      </w:r>
    </w:p>
    <w:p w:rsidR="002E2BA3" w:rsidRPr="00835CEE" w:rsidRDefault="002E2BA3" w:rsidP="002E2BA3">
      <w:pPr>
        <w:ind w:right="143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lastRenderedPageBreak/>
        <w:t xml:space="preserve">Эффективность реализации Программы оценивается как степень выполнения запланированных результатов реализации Программы: целевых индикаторов, показателей </w:t>
      </w:r>
      <w:r w:rsidRPr="00835CEE">
        <w:rPr>
          <w:rFonts w:eastAsia="Calibri"/>
          <w:spacing w:val="-2"/>
          <w:sz w:val="24"/>
          <w:szCs w:val="24"/>
          <w:lang w:eastAsia="en-US"/>
        </w:rPr>
        <w:t>Программы.</w:t>
      </w:r>
    </w:p>
    <w:p w:rsidR="002E2BA3" w:rsidRPr="00835CEE" w:rsidRDefault="002E2BA3" w:rsidP="002E2BA3">
      <w:pPr>
        <w:ind w:right="136" w:firstLine="566"/>
        <w:jc w:val="both"/>
        <w:rPr>
          <w:rFonts w:eastAsia="Calibri"/>
          <w:sz w:val="24"/>
          <w:szCs w:val="24"/>
          <w:lang w:eastAsia="en-US"/>
        </w:rPr>
      </w:pPr>
      <w:r w:rsidRPr="00835CEE">
        <w:rPr>
          <w:rFonts w:eastAsia="Calibri"/>
          <w:sz w:val="24"/>
          <w:szCs w:val="24"/>
          <w:lang w:eastAsia="en-US"/>
        </w:rPr>
        <w:t>Оценка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эффективности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Программы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включает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в</w:t>
      </w:r>
      <w:r w:rsidRPr="00835CEE">
        <w:rPr>
          <w:rFonts w:eastAsia="Calibri"/>
          <w:spacing w:val="-1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себя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расчет</w:t>
      </w:r>
      <w:r w:rsidRPr="00835CEE">
        <w:rPr>
          <w:rFonts w:eastAsia="Calibri"/>
          <w:spacing w:val="-13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степени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достижения</w:t>
      </w:r>
      <w:r w:rsidRPr="00835CEE">
        <w:rPr>
          <w:rFonts w:eastAsia="Calibri"/>
          <w:spacing w:val="-15"/>
          <w:sz w:val="24"/>
          <w:szCs w:val="24"/>
          <w:lang w:eastAsia="en-US"/>
        </w:rPr>
        <w:t xml:space="preserve"> </w:t>
      </w:r>
      <w:r w:rsidRPr="00835CEE">
        <w:rPr>
          <w:rFonts w:eastAsia="Calibri"/>
          <w:sz w:val="24"/>
          <w:szCs w:val="24"/>
          <w:lang w:eastAsia="en-US"/>
        </w:rPr>
        <w:t>целей и задач Программы применяется для целевых индикаторов, у которых положительным результатом считается превышение фактического значения целевого индикатора над плановым значением целевого индикатора.</w:t>
      </w:r>
    </w:p>
    <w:p w:rsidR="002E2BA3" w:rsidRPr="008B3839" w:rsidRDefault="002E2BA3" w:rsidP="002E2BA3">
      <w:pPr>
        <w:ind w:firstLine="566"/>
        <w:jc w:val="both"/>
        <w:rPr>
          <w:rFonts w:eastAsia="Calibri"/>
          <w:sz w:val="24"/>
          <w:szCs w:val="24"/>
          <w:lang w:eastAsia="en-US"/>
        </w:rPr>
      </w:pPr>
    </w:p>
    <w:p w:rsidR="002E2BA3" w:rsidRPr="008B3839" w:rsidRDefault="002E2BA3" w:rsidP="002E2BA3">
      <w:pPr>
        <w:ind w:right="134" w:firstLine="566"/>
        <w:jc w:val="both"/>
        <w:rPr>
          <w:rFonts w:eastAsia="Calibri"/>
          <w:sz w:val="24"/>
          <w:szCs w:val="24"/>
          <w:lang w:eastAsia="en-US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</w:pPr>
    </w:p>
    <w:p w:rsidR="002E2BA3" w:rsidRPr="008B3839" w:rsidRDefault="002E2BA3" w:rsidP="002E2BA3">
      <w:pPr>
        <w:jc w:val="center"/>
        <w:rPr>
          <w:b/>
          <w:sz w:val="26"/>
          <w:szCs w:val="26"/>
        </w:rPr>
        <w:sectPr w:rsidR="002E2BA3" w:rsidRPr="008B38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E2BA3" w:rsidRPr="00835CEE" w:rsidRDefault="002E2BA3" w:rsidP="002E2BA3">
      <w:pPr>
        <w:spacing w:after="120" w:line="276" w:lineRule="auto"/>
        <w:ind w:right="848"/>
        <w:jc w:val="right"/>
        <w:rPr>
          <w:rFonts w:eastAsia="Calibri"/>
          <w:sz w:val="22"/>
          <w:szCs w:val="22"/>
          <w:lang w:eastAsia="en-US"/>
        </w:rPr>
      </w:pPr>
      <w:r w:rsidRPr="008B3839">
        <w:rPr>
          <w:rFonts w:eastAsia="Calibri"/>
          <w:sz w:val="22"/>
          <w:szCs w:val="22"/>
          <w:lang w:eastAsia="en-US"/>
        </w:rPr>
        <w:lastRenderedPageBreak/>
        <w:t>Приложение</w:t>
      </w:r>
      <w:r w:rsidRPr="008B3839">
        <w:rPr>
          <w:rFonts w:eastAsia="Calibri"/>
          <w:spacing w:val="-4"/>
          <w:sz w:val="22"/>
          <w:szCs w:val="22"/>
          <w:lang w:eastAsia="en-US"/>
        </w:rPr>
        <w:t xml:space="preserve"> </w:t>
      </w:r>
      <w:r w:rsidRPr="008B3839">
        <w:rPr>
          <w:rFonts w:eastAsia="Calibri"/>
          <w:spacing w:val="-10"/>
          <w:sz w:val="22"/>
          <w:szCs w:val="22"/>
          <w:lang w:eastAsia="en-US"/>
        </w:rPr>
        <w:t>1</w:t>
      </w:r>
    </w:p>
    <w:p w:rsidR="002E2BA3" w:rsidRDefault="002E2BA3" w:rsidP="002E2BA3">
      <w:pPr>
        <w:pStyle w:val="a4"/>
        <w:jc w:val="center"/>
        <w:rPr>
          <w:rFonts w:ascii="Times New Roman" w:hAnsi="Times New Roman"/>
          <w:b/>
        </w:rPr>
      </w:pPr>
      <w:r w:rsidRPr="00835CEE">
        <w:rPr>
          <w:rFonts w:ascii="Times New Roman" w:hAnsi="Times New Roman"/>
          <w:b/>
        </w:rPr>
        <w:t>Перечень</w:t>
      </w:r>
      <w:r w:rsidRPr="00835CEE">
        <w:rPr>
          <w:rFonts w:ascii="Times New Roman" w:hAnsi="Times New Roman"/>
          <w:b/>
          <w:spacing w:val="-4"/>
        </w:rPr>
        <w:t xml:space="preserve"> </w:t>
      </w:r>
      <w:r w:rsidRPr="00835CEE">
        <w:rPr>
          <w:rFonts w:ascii="Times New Roman" w:hAnsi="Times New Roman"/>
          <w:b/>
        </w:rPr>
        <w:t>основных</w:t>
      </w:r>
      <w:r w:rsidRPr="00835CEE">
        <w:rPr>
          <w:rFonts w:ascii="Times New Roman" w:hAnsi="Times New Roman"/>
          <w:b/>
          <w:spacing w:val="-4"/>
        </w:rPr>
        <w:t xml:space="preserve"> </w:t>
      </w:r>
      <w:r w:rsidRPr="00835CEE">
        <w:rPr>
          <w:rFonts w:ascii="Times New Roman" w:hAnsi="Times New Roman"/>
          <w:b/>
        </w:rPr>
        <w:t>мероприятий</w:t>
      </w:r>
      <w:r w:rsidRPr="00835CEE">
        <w:rPr>
          <w:rFonts w:ascii="Times New Roman" w:hAnsi="Times New Roman"/>
          <w:b/>
          <w:spacing w:val="-4"/>
        </w:rPr>
        <w:t xml:space="preserve"> </w:t>
      </w:r>
      <w:r w:rsidRPr="00835CEE">
        <w:rPr>
          <w:rFonts w:ascii="Times New Roman" w:hAnsi="Times New Roman"/>
          <w:b/>
        </w:rPr>
        <w:t>муниципальной</w:t>
      </w:r>
      <w:r w:rsidRPr="00835CEE">
        <w:rPr>
          <w:rFonts w:ascii="Times New Roman" w:hAnsi="Times New Roman"/>
          <w:b/>
          <w:spacing w:val="-4"/>
        </w:rPr>
        <w:t xml:space="preserve"> </w:t>
      </w:r>
      <w:r w:rsidRPr="00835CEE">
        <w:rPr>
          <w:rFonts w:ascii="Times New Roman" w:hAnsi="Times New Roman"/>
          <w:b/>
        </w:rPr>
        <w:t>программы</w:t>
      </w:r>
      <w:r w:rsidRPr="00835CEE">
        <w:rPr>
          <w:rFonts w:ascii="Times New Roman" w:hAnsi="Times New Roman"/>
          <w:b/>
          <w:spacing w:val="-5"/>
        </w:rPr>
        <w:t xml:space="preserve"> </w:t>
      </w:r>
      <w:r w:rsidRPr="00835CEE">
        <w:rPr>
          <w:rFonts w:ascii="Times New Roman" w:hAnsi="Times New Roman"/>
          <w:b/>
        </w:rPr>
        <w:t>«Энергосбережение</w:t>
      </w:r>
      <w:r w:rsidRPr="00835CEE">
        <w:rPr>
          <w:rFonts w:ascii="Times New Roman" w:hAnsi="Times New Roman"/>
          <w:b/>
          <w:spacing w:val="-5"/>
        </w:rPr>
        <w:t xml:space="preserve"> </w:t>
      </w:r>
      <w:r w:rsidRPr="00835CEE">
        <w:rPr>
          <w:rFonts w:ascii="Times New Roman" w:hAnsi="Times New Roman"/>
          <w:b/>
        </w:rPr>
        <w:t>и</w:t>
      </w:r>
      <w:r w:rsidRPr="00835CEE">
        <w:rPr>
          <w:rFonts w:ascii="Times New Roman" w:hAnsi="Times New Roman"/>
          <w:b/>
          <w:spacing w:val="-4"/>
        </w:rPr>
        <w:t xml:space="preserve"> </w:t>
      </w:r>
      <w:r w:rsidRPr="00835CEE">
        <w:rPr>
          <w:rFonts w:ascii="Times New Roman" w:hAnsi="Times New Roman"/>
          <w:b/>
        </w:rPr>
        <w:t>повышение</w:t>
      </w:r>
      <w:r w:rsidRPr="00835CEE">
        <w:rPr>
          <w:rFonts w:ascii="Times New Roman" w:hAnsi="Times New Roman"/>
          <w:b/>
          <w:spacing w:val="-5"/>
        </w:rPr>
        <w:t xml:space="preserve"> </w:t>
      </w:r>
      <w:r w:rsidRPr="00835CEE">
        <w:rPr>
          <w:rFonts w:ascii="Times New Roman" w:hAnsi="Times New Roman"/>
          <w:b/>
        </w:rPr>
        <w:t>энергетической эффективности</w:t>
      </w:r>
      <w:r w:rsidRPr="00835CEE">
        <w:rPr>
          <w:rFonts w:ascii="Times New Roman" w:hAnsi="Times New Roman"/>
          <w:b/>
          <w:spacing w:val="-4"/>
        </w:rPr>
        <w:t xml:space="preserve"> </w:t>
      </w:r>
      <w:r w:rsidRPr="00835CEE">
        <w:rPr>
          <w:rFonts w:ascii="Times New Roman" w:hAnsi="Times New Roman"/>
          <w:b/>
        </w:rPr>
        <w:t xml:space="preserve">на территории </w:t>
      </w:r>
      <w:r>
        <w:rPr>
          <w:rFonts w:ascii="Times New Roman" w:hAnsi="Times New Roman"/>
          <w:b/>
        </w:rPr>
        <w:t>Молодежного муниципального образования</w:t>
      </w:r>
      <w:r w:rsidRPr="00835CEE">
        <w:rPr>
          <w:rFonts w:ascii="Times New Roman" w:hAnsi="Times New Roman"/>
          <w:b/>
        </w:rPr>
        <w:t xml:space="preserve"> на 2025-2027 год»</w:t>
      </w:r>
    </w:p>
    <w:p w:rsidR="002E2BA3" w:rsidRPr="00835CEE" w:rsidRDefault="002E2BA3" w:rsidP="002E2BA3">
      <w:pPr>
        <w:pStyle w:val="a4"/>
        <w:jc w:val="center"/>
        <w:rPr>
          <w:rFonts w:ascii="Times New Roman" w:hAnsi="Times New Roman"/>
          <w:b/>
        </w:rPr>
      </w:pPr>
    </w:p>
    <w:tbl>
      <w:tblPr>
        <w:tblStyle w:val="TableNormal"/>
        <w:tblW w:w="15056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"/>
        <w:gridCol w:w="3571"/>
        <w:gridCol w:w="1219"/>
        <w:gridCol w:w="1472"/>
        <w:gridCol w:w="1336"/>
        <w:gridCol w:w="1203"/>
        <w:gridCol w:w="2126"/>
        <w:gridCol w:w="1603"/>
        <w:gridCol w:w="22"/>
        <w:gridCol w:w="1955"/>
      </w:tblGrid>
      <w:tr w:rsidR="002E2BA3" w:rsidRPr="00EE1B65" w:rsidTr="00CC29A7">
        <w:trPr>
          <w:trHeight w:val="863"/>
        </w:trPr>
        <w:tc>
          <w:tcPr>
            <w:tcW w:w="549" w:type="dxa"/>
            <w:vMerge w:val="restart"/>
          </w:tcPr>
          <w:p w:rsidR="002E2BA3" w:rsidRPr="00EE1B65" w:rsidRDefault="002E2BA3" w:rsidP="00CC29A7">
            <w:pPr>
              <w:ind w:left="129" w:right="112" w:firstLine="48"/>
              <w:rPr>
                <w:sz w:val="18"/>
                <w:szCs w:val="18"/>
                <w:lang w:eastAsia="en-US"/>
              </w:rPr>
            </w:pPr>
            <w:r w:rsidRPr="00EE1B65">
              <w:rPr>
                <w:spacing w:val="-10"/>
                <w:sz w:val="18"/>
                <w:szCs w:val="18"/>
                <w:lang w:eastAsia="en-US"/>
              </w:rPr>
              <w:t xml:space="preserve">№ </w:t>
            </w:r>
            <w:r w:rsidRPr="00EE1B65">
              <w:rPr>
                <w:spacing w:val="-4"/>
                <w:sz w:val="18"/>
                <w:szCs w:val="18"/>
                <w:lang w:eastAsia="en-US"/>
              </w:rPr>
              <w:t>п/п</w:t>
            </w:r>
          </w:p>
        </w:tc>
        <w:tc>
          <w:tcPr>
            <w:tcW w:w="3571" w:type="dxa"/>
            <w:vMerge w:val="restart"/>
          </w:tcPr>
          <w:p w:rsidR="002E2BA3" w:rsidRPr="00EE1B65" w:rsidRDefault="002E2BA3" w:rsidP="00CC29A7">
            <w:pPr>
              <w:spacing w:line="275" w:lineRule="exact"/>
              <w:ind w:left="448"/>
              <w:rPr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sz w:val="18"/>
                <w:szCs w:val="18"/>
                <w:lang w:eastAsia="en-US"/>
              </w:rPr>
              <w:t>Наименование</w:t>
            </w:r>
            <w:proofErr w:type="spellEnd"/>
            <w:r w:rsidRPr="00EE1B65">
              <w:rPr>
                <w:spacing w:val="-7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E1B65">
              <w:rPr>
                <w:spacing w:val="-2"/>
                <w:sz w:val="18"/>
                <w:szCs w:val="18"/>
                <w:lang w:eastAsia="en-US"/>
              </w:rPr>
              <w:t>мероприятия</w:t>
            </w:r>
            <w:proofErr w:type="spellEnd"/>
          </w:p>
        </w:tc>
        <w:tc>
          <w:tcPr>
            <w:tcW w:w="5230" w:type="dxa"/>
            <w:gridSpan w:val="4"/>
          </w:tcPr>
          <w:p w:rsidR="002E2BA3" w:rsidRPr="00EE1B65" w:rsidRDefault="002E2BA3" w:rsidP="00CC29A7">
            <w:pPr>
              <w:spacing w:line="275" w:lineRule="exact"/>
              <w:ind w:left="1244"/>
              <w:rPr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sz w:val="18"/>
                <w:szCs w:val="18"/>
                <w:lang w:eastAsia="en-US"/>
              </w:rPr>
              <w:t>Объем</w:t>
            </w:r>
            <w:proofErr w:type="spellEnd"/>
            <w:r w:rsidRPr="00EE1B65">
              <w:rPr>
                <w:spacing w:val="-5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E1B65">
              <w:rPr>
                <w:sz w:val="18"/>
                <w:szCs w:val="18"/>
                <w:lang w:eastAsia="en-US"/>
              </w:rPr>
              <w:t>финансирования</w:t>
            </w:r>
            <w:proofErr w:type="spellEnd"/>
            <w:r w:rsidRPr="00EE1B65">
              <w:rPr>
                <w:sz w:val="18"/>
                <w:szCs w:val="18"/>
                <w:lang w:eastAsia="en-US"/>
              </w:rPr>
              <w:t>,</w:t>
            </w:r>
            <w:r w:rsidRPr="00EE1B65">
              <w:rPr>
                <w:spacing w:val="-3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E1B65">
              <w:rPr>
                <w:sz w:val="18"/>
                <w:szCs w:val="18"/>
                <w:lang w:eastAsia="en-US"/>
              </w:rPr>
              <w:t>тыс</w:t>
            </w:r>
            <w:proofErr w:type="spellEnd"/>
            <w:r w:rsidRPr="00EE1B65">
              <w:rPr>
                <w:sz w:val="18"/>
                <w:szCs w:val="18"/>
                <w:lang w:eastAsia="en-US"/>
              </w:rPr>
              <w:t>.</w:t>
            </w:r>
            <w:r w:rsidRPr="00EE1B65">
              <w:rPr>
                <w:spacing w:val="-2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E1B65">
              <w:rPr>
                <w:spacing w:val="-4"/>
                <w:sz w:val="18"/>
                <w:szCs w:val="18"/>
                <w:lang w:eastAsia="en-US"/>
              </w:rPr>
              <w:t>руб</w:t>
            </w:r>
            <w:proofErr w:type="spellEnd"/>
            <w:r w:rsidRPr="00EE1B65">
              <w:rPr>
                <w:spacing w:val="-4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126" w:type="dxa"/>
          </w:tcPr>
          <w:p w:rsidR="002E2BA3" w:rsidRPr="00EE1B65" w:rsidRDefault="002E2BA3" w:rsidP="00CC29A7">
            <w:pPr>
              <w:ind w:left="67" w:firstLine="352"/>
              <w:rPr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spacing w:val="-2"/>
                <w:sz w:val="18"/>
                <w:szCs w:val="18"/>
                <w:lang w:eastAsia="en-US"/>
              </w:rPr>
              <w:t>Источник</w:t>
            </w:r>
            <w:proofErr w:type="spellEnd"/>
            <w:r w:rsidRPr="00EE1B65">
              <w:rPr>
                <w:spacing w:val="-2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E1B65">
              <w:rPr>
                <w:spacing w:val="-2"/>
                <w:sz w:val="18"/>
                <w:szCs w:val="18"/>
                <w:lang w:eastAsia="en-US"/>
              </w:rPr>
              <w:t>финансирования</w:t>
            </w:r>
            <w:proofErr w:type="spellEnd"/>
          </w:p>
        </w:tc>
        <w:tc>
          <w:tcPr>
            <w:tcW w:w="1603" w:type="dxa"/>
          </w:tcPr>
          <w:p w:rsidR="002E2BA3" w:rsidRPr="00EE1B65" w:rsidRDefault="002E2BA3" w:rsidP="00CC29A7">
            <w:pPr>
              <w:spacing w:line="275" w:lineRule="exact"/>
              <w:ind w:left="29" w:right="1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spacing w:val="-4"/>
                <w:sz w:val="18"/>
                <w:szCs w:val="18"/>
                <w:lang w:eastAsia="en-US"/>
              </w:rPr>
              <w:t>Срок</w:t>
            </w:r>
            <w:proofErr w:type="spellEnd"/>
          </w:p>
          <w:p w:rsidR="002E2BA3" w:rsidRPr="00EE1B65" w:rsidRDefault="002E2BA3" w:rsidP="00CC29A7">
            <w:pPr>
              <w:ind w:left="29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spacing w:val="-2"/>
                <w:sz w:val="18"/>
                <w:szCs w:val="18"/>
                <w:lang w:eastAsia="en-US"/>
              </w:rPr>
              <w:t>выполнения</w:t>
            </w:r>
            <w:proofErr w:type="spellEnd"/>
          </w:p>
        </w:tc>
        <w:tc>
          <w:tcPr>
            <w:tcW w:w="1977" w:type="dxa"/>
            <w:gridSpan w:val="2"/>
          </w:tcPr>
          <w:p w:rsidR="002E2BA3" w:rsidRPr="00EE1B65" w:rsidRDefault="002E2BA3" w:rsidP="00CC29A7">
            <w:pPr>
              <w:spacing w:line="275" w:lineRule="exact"/>
              <w:ind w:left="376"/>
              <w:rPr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spacing w:val="-2"/>
                <w:sz w:val="18"/>
                <w:szCs w:val="18"/>
                <w:lang w:eastAsia="en-US"/>
              </w:rPr>
              <w:t>Исполнители</w:t>
            </w:r>
            <w:proofErr w:type="spellEnd"/>
          </w:p>
        </w:tc>
      </w:tr>
      <w:tr w:rsidR="002E2BA3" w:rsidRPr="00EE1B65" w:rsidTr="00CC29A7">
        <w:trPr>
          <w:trHeight w:val="291"/>
        </w:trPr>
        <w:tc>
          <w:tcPr>
            <w:tcW w:w="549" w:type="dxa"/>
            <w:vMerge/>
            <w:tcBorders>
              <w:top w:val="nil"/>
            </w:tcBorders>
          </w:tcPr>
          <w:p w:rsidR="002E2BA3" w:rsidRPr="00EE1B65" w:rsidRDefault="002E2BA3" w:rsidP="00CC29A7">
            <w:pPr>
              <w:rPr>
                <w:sz w:val="18"/>
                <w:szCs w:val="18"/>
              </w:rPr>
            </w:pPr>
          </w:p>
        </w:tc>
        <w:tc>
          <w:tcPr>
            <w:tcW w:w="3571" w:type="dxa"/>
            <w:vMerge/>
            <w:tcBorders>
              <w:top w:val="nil"/>
            </w:tcBorders>
          </w:tcPr>
          <w:p w:rsidR="002E2BA3" w:rsidRPr="00EE1B65" w:rsidRDefault="002E2BA3" w:rsidP="00CC29A7">
            <w:pPr>
              <w:rPr>
                <w:sz w:val="18"/>
                <w:szCs w:val="18"/>
              </w:rPr>
            </w:pPr>
          </w:p>
        </w:tc>
        <w:tc>
          <w:tcPr>
            <w:tcW w:w="1219" w:type="dxa"/>
            <w:vMerge w:val="restart"/>
          </w:tcPr>
          <w:p w:rsidR="002E2BA3" w:rsidRPr="00EE1B65" w:rsidRDefault="002E2BA3" w:rsidP="00CC29A7">
            <w:pPr>
              <w:spacing w:line="275" w:lineRule="exact"/>
              <w:ind w:left="219"/>
              <w:rPr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spacing w:val="-4"/>
                <w:sz w:val="18"/>
                <w:szCs w:val="18"/>
                <w:lang w:eastAsia="en-US"/>
              </w:rPr>
              <w:t>всего</w:t>
            </w:r>
            <w:proofErr w:type="spellEnd"/>
          </w:p>
        </w:tc>
        <w:tc>
          <w:tcPr>
            <w:tcW w:w="4011" w:type="dxa"/>
            <w:gridSpan w:val="3"/>
          </w:tcPr>
          <w:p w:rsidR="002E2BA3" w:rsidRPr="00EE1B65" w:rsidRDefault="002E2BA3" w:rsidP="00CC29A7">
            <w:pPr>
              <w:spacing w:line="268" w:lineRule="exact"/>
              <w:ind w:left="1391"/>
              <w:rPr>
                <w:sz w:val="18"/>
                <w:szCs w:val="18"/>
                <w:lang w:val="ru-RU" w:eastAsia="en-US"/>
              </w:rPr>
            </w:pPr>
            <w:r w:rsidRPr="00EE1B65">
              <w:rPr>
                <w:sz w:val="18"/>
                <w:szCs w:val="18"/>
                <w:lang w:val="ru-RU" w:eastAsia="en-US"/>
              </w:rPr>
              <w:t>В</w:t>
            </w:r>
            <w:r w:rsidRPr="00EE1B65">
              <w:rPr>
                <w:spacing w:val="-1"/>
                <w:sz w:val="18"/>
                <w:szCs w:val="18"/>
                <w:lang w:val="ru-RU" w:eastAsia="en-US"/>
              </w:rPr>
              <w:t xml:space="preserve"> </w:t>
            </w:r>
            <w:r w:rsidRPr="00EE1B65">
              <w:rPr>
                <w:sz w:val="18"/>
                <w:szCs w:val="18"/>
                <w:lang w:val="ru-RU" w:eastAsia="en-US"/>
              </w:rPr>
              <w:t>том числе</w:t>
            </w:r>
            <w:r w:rsidRPr="00EE1B65">
              <w:rPr>
                <w:spacing w:val="-2"/>
                <w:sz w:val="18"/>
                <w:szCs w:val="18"/>
                <w:lang w:val="ru-RU" w:eastAsia="en-US"/>
              </w:rPr>
              <w:t xml:space="preserve"> </w:t>
            </w:r>
            <w:r w:rsidRPr="00EE1B65">
              <w:rPr>
                <w:sz w:val="18"/>
                <w:szCs w:val="18"/>
                <w:lang w:val="ru-RU" w:eastAsia="en-US"/>
              </w:rPr>
              <w:t xml:space="preserve">по </w:t>
            </w:r>
            <w:r w:rsidRPr="00EE1B65">
              <w:rPr>
                <w:spacing w:val="-2"/>
                <w:sz w:val="18"/>
                <w:szCs w:val="18"/>
                <w:lang w:val="ru-RU" w:eastAsia="en-US"/>
              </w:rPr>
              <w:t>годам</w:t>
            </w:r>
          </w:p>
        </w:tc>
        <w:tc>
          <w:tcPr>
            <w:tcW w:w="2126" w:type="dxa"/>
            <w:vMerge w:val="restart"/>
          </w:tcPr>
          <w:p w:rsidR="002E2BA3" w:rsidRPr="00EE1B65" w:rsidRDefault="002E2BA3" w:rsidP="00CC29A7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1603" w:type="dxa"/>
            <w:vMerge w:val="restart"/>
          </w:tcPr>
          <w:p w:rsidR="002E2BA3" w:rsidRPr="00EE1B65" w:rsidRDefault="002E2BA3" w:rsidP="00CC29A7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1977" w:type="dxa"/>
            <w:gridSpan w:val="2"/>
            <w:vMerge w:val="restart"/>
          </w:tcPr>
          <w:p w:rsidR="002E2BA3" w:rsidRPr="00EE1B65" w:rsidRDefault="002E2BA3" w:rsidP="00CC29A7">
            <w:pPr>
              <w:rPr>
                <w:sz w:val="18"/>
                <w:szCs w:val="18"/>
                <w:lang w:val="ru-RU" w:eastAsia="en-US"/>
              </w:rPr>
            </w:pPr>
          </w:p>
        </w:tc>
      </w:tr>
      <w:tr w:rsidR="002E2BA3" w:rsidRPr="00EE1B65" w:rsidTr="00CC29A7">
        <w:trPr>
          <w:trHeight w:val="286"/>
        </w:trPr>
        <w:tc>
          <w:tcPr>
            <w:tcW w:w="549" w:type="dxa"/>
            <w:vMerge/>
            <w:tcBorders>
              <w:top w:val="nil"/>
            </w:tcBorders>
          </w:tcPr>
          <w:p w:rsidR="002E2BA3" w:rsidRPr="00EE1B65" w:rsidRDefault="002E2BA3" w:rsidP="00CC29A7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571" w:type="dxa"/>
            <w:vMerge/>
            <w:tcBorders>
              <w:top w:val="nil"/>
            </w:tcBorders>
          </w:tcPr>
          <w:p w:rsidR="002E2BA3" w:rsidRPr="00EE1B65" w:rsidRDefault="002E2BA3" w:rsidP="00CC29A7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</w:tcPr>
          <w:p w:rsidR="002E2BA3" w:rsidRPr="00EE1B65" w:rsidRDefault="002E2BA3" w:rsidP="00CC29A7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472" w:type="dxa"/>
          </w:tcPr>
          <w:p w:rsidR="002E2BA3" w:rsidRPr="00EE1B65" w:rsidRDefault="002E2BA3" w:rsidP="00CC29A7">
            <w:pPr>
              <w:spacing w:line="263" w:lineRule="exact"/>
              <w:ind w:left="17"/>
              <w:jc w:val="center"/>
              <w:rPr>
                <w:sz w:val="18"/>
                <w:szCs w:val="18"/>
                <w:lang w:eastAsia="en-US"/>
              </w:rPr>
            </w:pPr>
            <w:r w:rsidRPr="00EE1B65">
              <w:rPr>
                <w:spacing w:val="-4"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1336" w:type="dxa"/>
          </w:tcPr>
          <w:p w:rsidR="002E2BA3" w:rsidRPr="00EE1B65" w:rsidRDefault="002E2BA3" w:rsidP="00CC29A7">
            <w:pPr>
              <w:spacing w:line="263" w:lineRule="exact"/>
              <w:ind w:left="17" w:right="2"/>
              <w:jc w:val="center"/>
              <w:rPr>
                <w:sz w:val="18"/>
                <w:szCs w:val="18"/>
                <w:lang w:eastAsia="en-US"/>
              </w:rPr>
            </w:pPr>
            <w:r w:rsidRPr="00EE1B65">
              <w:rPr>
                <w:spacing w:val="-4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203" w:type="dxa"/>
          </w:tcPr>
          <w:p w:rsidR="002E2BA3" w:rsidRPr="00EE1B65" w:rsidRDefault="002E2BA3" w:rsidP="00CC29A7">
            <w:pPr>
              <w:spacing w:line="263" w:lineRule="exact"/>
              <w:ind w:left="21" w:right="2"/>
              <w:jc w:val="center"/>
              <w:rPr>
                <w:sz w:val="18"/>
                <w:szCs w:val="18"/>
                <w:lang w:eastAsia="en-US"/>
              </w:rPr>
            </w:pPr>
            <w:r w:rsidRPr="00EE1B65">
              <w:rPr>
                <w:spacing w:val="-4"/>
                <w:sz w:val="18"/>
                <w:szCs w:val="18"/>
                <w:lang w:eastAsia="en-US"/>
              </w:rPr>
              <w:t>2027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:rsidR="002E2BA3" w:rsidRPr="00EE1B65" w:rsidRDefault="002E2BA3" w:rsidP="00CC29A7">
            <w:pPr>
              <w:rPr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nil"/>
            </w:tcBorders>
          </w:tcPr>
          <w:p w:rsidR="002E2BA3" w:rsidRPr="00EE1B65" w:rsidRDefault="002E2BA3" w:rsidP="00CC29A7">
            <w:pPr>
              <w:rPr>
                <w:sz w:val="18"/>
                <w:szCs w:val="18"/>
              </w:rPr>
            </w:pPr>
          </w:p>
        </w:tc>
        <w:tc>
          <w:tcPr>
            <w:tcW w:w="1977" w:type="dxa"/>
            <w:gridSpan w:val="2"/>
            <w:vMerge/>
            <w:tcBorders>
              <w:top w:val="nil"/>
            </w:tcBorders>
          </w:tcPr>
          <w:p w:rsidR="002E2BA3" w:rsidRPr="00EE1B65" w:rsidRDefault="002E2BA3" w:rsidP="00CC29A7">
            <w:pPr>
              <w:rPr>
                <w:sz w:val="18"/>
                <w:szCs w:val="18"/>
              </w:rPr>
            </w:pPr>
          </w:p>
        </w:tc>
      </w:tr>
      <w:tr w:rsidR="002E2BA3" w:rsidRPr="00EE1B65" w:rsidTr="00CC29A7">
        <w:trPr>
          <w:trHeight w:val="572"/>
        </w:trPr>
        <w:tc>
          <w:tcPr>
            <w:tcW w:w="549" w:type="dxa"/>
          </w:tcPr>
          <w:p w:rsidR="002E2BA3" w:rsidRPr="00EE1B65" w:rsidRDefault="002E2BA3" w:rsidP="00CC29A7">
            <w:pPr>
              <w:spacing w:line="275" w:lineRule="exact"/>
              <w:ind w:left="9"/>
              <w:rPr>
                <w:sz w:val="18"/>
                <w:szCs w:val="18"/>
                <w:lang w:eastAsia="en-US"/>
              </w:rPr>
            </w:pPr>
            <w:r w:rsidRPr="00EE1B65">
              <w:rPr>
                <w:spacing w:val="-1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262" w:type="dxa"/>
            <w:gridSpan w:val="3"/>
            <w:tcBorders>
              <w:top w:val="nil"/>
            </w:tcBorders>
          </w:tcPr>
          <w:p w:rsidR="002E2BA3" w:rsidRPr="00EE1B65" w:rsidRDefault="002E2BA3" w:rsidP="00CC29A7">
            <w:pPr>
              <w:ind w:left="63" w:hanging="63"/>
              <w:rPr>
                <w:b/>
                <w:sz w:val="18"/>
                <w:szCs w:val="18"/>
                <w:lang w:val="ru-RU" w:eastAsia="en-US"/>
              </w:rPr>
            </w:pPr>
            <w:r w:rsidRPr="00EE1B65">
              <w:rPr>
                <w:b/>
                <w:sz w:val="18"/>
                <w:szCs w:val="18"/>
                <w:lang w:val="ru-RU" w:eastAsia="en-US"/>
              </w:rPr>
              <w:t>Организационные</w:t>
            </w:r>
            <w:r w:rsidRPr="00EE1B65">
              <w:rPr>
                <w:b/>
                <w:spacing w:val="-9"/>
                <w:sz w:val="18"/>
                <w:szCs w:val="18"/>
                <w:lang w:val="ru-RU" w:eastAsia="en-US"/>
              </w:rPr>
              <w:t xml:space="preserve"> </w:t>
            </w:r>
            <w:r w:rsidRPr="00EE1B65">
              <w:rPr>
                <w:b/>
                <w:sz w:val="18"/>
                <w:szCs w:val="18"/>
                <w:lang w:val="ru-RU" w:eastAsia="en-US"/>
              </w:rPr>
              <w:t>мероприятия</w:t>
            </w:r>
            <w:r w:rsidRPr="00EE1B65">
              <w:rPr>
                <w:b/>
                <w:spacing w:val="-7"/>
                <w:sz w:val="18"/>
                <w:szCs w:val="18"/>
                <w:lang w:val="ru-RU" w:eastAsia="en-US"/>
              </w:rPr>
              <w:t xml:space="preserve"> </w:t>
            </w:r>
            <w:r w:rsidRPr="00EE1B65">
              <w:rPr>
                <w:b/>
                <w:sz w:val="18"/>
                <w:szCs w:val="18"/>
                <w:lang w:val="ru-RU" w:eastAsia="en-US"/>
              </w:rPr>
              <w:t>по</w:t>
            </w:r>
            <w:r w:rsidRPr="00EE1B65">
              <w:rPr>
                <w:b/>
                <w:spacing w:val="-7"/>
                <w:sz w:val="18"/>
                <w:szCs w:val="18"/>
                <w:lang w:val="ru-RU" w:eastAsia="en-US"/>
              </w:rPr>
              <w:t xml:space="preserve"> </w:t>
            </w:r>
            <w:r w:rsidRPr="00EE1B65">
              <w:rPr>
                <w:b/>
                <w:sz w:val="18"/>
                <w:szCs w:val="18"/>
                <w:lang w:val="ru-RU" w:eastAsia="en-US"/>
              </w:rPr>
              <w:t>энергосбережению</w:t>
            </w:r>
            <w:r w:rsidRPr="00EE1B65">
              <w:rPr>
                <w:b/>
                <w:spacing w:val="-8"/>
                <w:sz w:val="18"/>
                <w:szCs w:val="18"/>
                <w:lang w:val="ru-RU" w:eastAsia="en-US"/>
              </w:rPr>
              <w:t xml:space="preserve"> </w:t>
            </w:r>
            <w:r w:rsidRPr="00EE1B65">
              <w:rPr>
                <w:b/>
                <w:sz w:val="18"/>
                <w:szCs w:val="18"/>
                <w:lang w:val="ru-RU" w:eastAsia="en-US"/>
              </w:rPr>
              <w:t>и</w:t>
            </w:r>
            <w:r w:rsidRPr="00EE1B65">
              <w:rPr>
                <w:b/>
                <w:spacing w:val="-7"/>
                <w:sz w:val="18"/>
                <w:szCs w:val="18"/>
                <w:lang w:val="ru-RU" w:eastAsia="en-US"/>
              </w:rPr>
              <w:t xml:space="preserve"> </w:t>
            </w:r>
            <w:r w:rsidRPr="00EE1B65">
              <w:rPr>
                <w:b/>
                <w:sz w:val="18"/>
                <w:szCs w:val="18"/>
                <w:lang w:val="ru-RU" w:eastAsia="en-US"/>
              </w:rPr>
              <w:t xml:space="preserve">повышению энергетической эффективности в </w:t>
            </w:r>
            <w:proofErr w:type="spellStart"/>
            <w:r w:rsidRPr="00EE1B65">
              <w:rPr>
                <w:b/>
                <w:sz w:val="18"/>
                <w:szCs w:val="18"/>
                <w:lang w:val="ru-RU" w:eastAsia="en-US"/>
              </w:rPr>
              <w:t>Грачево-Кустовском</w:t>
            </w:r>
            <w:proofErr w:type="spellEnd"/>
            <w:r w:rsidRPr="00EE1B65">
              <w:rPr>
                <w:b/>
                <w:sz w:val="18"/>
                <w:szCs w:val="18"/>
                <w:lang w:val="ru-RU" w:eastAsia="en-US"/>
              </w:rPr>
              <w:t xml:space="preserve"> муниципальном образовании</w:t>
            </w:r>
          </w:p>
        </w:tc>
        <w:tc>
          <w:tcPr>
            <w:tcW w:w="1336" w:type="dxa"/>
          </w:tcPr>
          <w:p w:rsidR="002E2BA3" w:rsidRPr="00EE1B65" w:rsidRDefault="002E2BA3" w:rsidP="00CC29A7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1203" w:type="dxa"/>
          </w:tcPr>
          <w:p w:rsidR="002E2BA3" w:rsidRPr="00EE1B65" w:rsidRDefault="002E2BA3" w:rsidP="00CC29A7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5706" w:type="dxa"/>
            <w:gridSpan w:val="4"/>
          </w:tcPr>
          <w:p w:rsidR="002E2BA3" w:rsidRPr="00EE1B65" w:rsidRDefault="002E2BA3" w:rsidP="00CC29A7">
            <w:pPr>
              <w:rPr>
                <w:sz w:val="18"/>
                <w:szCs w:val="18"/>
                <w:lang w:val="ru-RU" w:eastAsia="en-US"/>
              </w:rPr>
            </w:pPr>
          </w:p>
        </w:tc>
      </w:tr>
      <w:tr w:rsidR="002E2BA3" w:rsidRPr="00EE1B65" w:rsidTr="00CC29A7">
        <w:trPr>
          <w:trHeight w:val="733"/>
        </w:trPr>
        <w:tc>
          <w:tcPr>
            <w:tcW w:w="549" w:type="dxa"/>
          </w:tcPr>
          <w:p w:rsidR="002E2BA3" w:rsidRPr="00EE1B65" w:rsidRDefault="002E2BA3" w:rsidP="00CC29A7">
            <w:pPr>
              <w:spacing w:line="275" w:lineRule="exact"/>
              <w:ind w:left="9"/>
              <w:rPr>
                <w:sz w:val="18"/>
                <w:szCs w:val="18"/>
                <w:lang w:eastAsia="en-US"/>
              </w:rPr>
            </w:pPr>
            <w:r w:rsidRPr="00EE1B65">
              <w:rPr>
                <w:spacing w:val="-5"/>
                <w:sz w:val="18"/>
                <w:szCs w:val="18"/>
                <w:lang w:eastAsia="en-US"/>
              </w:rPr>
              <w:t>1.1</w:t>
            </w:r>
          </w:p>
        </w:tc>
        <w:tc>
          <w:tcPr>
            <w:tcW w:w="3571" w:type="dxa"/>
          </w:tcPr>
          <w:p w:rsidR="002E2BA3" w:rsidRPr="00EE1B65" w:rsidRDefault="002E2BA3" w:rsidP="00CC29A7">
            <w:pPr>
              <w:ind w:left="9"/>
              <w:rPr>
                <w:sz w:val="18"/>
                <w:szCs w:val="18"/>
                <w:lang w:val="ru-RU" w:eastAsia="en-US"/>
              </w:rPr>
            </w:pPr>
            <w:r w:rsidRPr="00EE1B65">
              <w:rPr>
                <w:sz w:val="18"/>
                <w:szCs w:val="18"/>
                <w:lang w:val="ru-RU" w:eastAsia="en-US"/>
              </w:rPr>
              <w:t>Модернизация систем освещения администрации  (использование энергосберегающих ламп)</w:t>
            </w:r>
          </w:p>
        </w:tc>
        <w:tc>
          <w:tcPr>
            <w:tcW w:w="1219" w:type="dxa"/>
          </w:tcPr>
          <w:p w:rsidR="002E2BA3" w:rsidRPr="00EE1B65" w:rsidRDefault="002E2BA3" w:rsidP="00CC29A7">
            <w:pPr>
              <w:spacing w:line="275" w:lineRule="exact"/>
              <w:ind w:left="8"/>
              <w:jc w:val="center"/>
              <w:rPr>
                <w:sz w:val="18"/>
                <w:szCs w:val="18"/>
                <w:lang w:eastAsia="en-US"/>
              </w:rPr>
            </w:pPr>
            <w:r w:rsidRPr="00EE1B65">
              <w:rPr>
                <w:spacing w:val="-5"/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1472" w:type="dxa"/>
          </w:tcPr>
          <w:p w:rsidR="002E2BA3" w:rsidRPr="00EE1B65" w:rsidRDefault="002E2BA3" w:rsidP="00CC29A7">
            <w:pPr>
              <w:spacing w:line="275" w:lineRule="exact"/>
              <w:ind w:left="17" w:right="3"/>
              <w:jc w:val="center"/>
              <w:rPr>
                <w:sz w:val="18"/>
                <w:szCs w:val="18"/>
                <w:lang w:eastAsia="en-US"/>
              </w:rPr>
            </w:pPr>
            <w:r w:rsidRPr="00EE1B65">
              <w:rPr>
                <w:spacing w:val="-5"/>
                <w:sz w:val="18"/>
                <w:szCs w:val="18"/>
                <w:lang w:eastAsia="en-US"/>
              </w:rPr>
              <w:t>1,0</w:t>
            </w:r>
          </w:p>
        </w:tc>
        <w:tc>
          <w:tcPr>
            <w:tcW w:w="1336" w:type="dxa"/>
          </w:tcPr>
          <w:p w:rsidR="002E2BA3" w:rsidRPr="00EE1B65" w:rsidRDefault="002E2BA3" w:rsidP="00CC29A7">
            <w:pPr>
              <w:spacing w:line="275" w:lineRule="exact"/>
              <w:ind w:left="17"/>
              <w:jc w:val="center"/>
              <w:rPr>
                <w:sz w:val="18"/>
                <w:szCs w:val="18"/>
                <w:lang w:eastAsia="en-US"/>
              </w:rPr>
            </w:pPr>
            <w:r w:rsidRPr="00EE1B65">
              <w:rPr>
                <w:spacing w:val="-5"/>
                <w:sz w:val="18"/>
                <w:szCs w:val="18"/>
                <w:lang w:eastAsia="en-US"/>
              </w:rPr>
              <w:t>1,0</w:t>
            </w:r>
          </w:p>
        </w:tc>
        <w:tc>
          <w:tcPr>
            <w:tcW w:w="1203" w:type="dxa"/>
          </w:tcPr>
          <w:p w:rsidR="002E2BA3" w:rsidRPr="00EE1B65" w:rsidRDefault="002E2BA3" w:rsidP="00CC29A7">
            <w:pPr>
              <w:spacing w:line="275" w:lineRule="exact"/>
              <w:ind w:left="21"/>
              <w:jc w:val="center"/>
              <w:rPr>
                <w:sz w:val="18"/>
                <w:szCs w:val="18"/>
                <w:lang w:eastAsia="en-US"/>
              </w:rPr>
            </w:pPr>
            <w:r w:rsidRPr="00EE1B65">
              <w:rPr>
                <w:spacing w:val="-5"/>
                <w:sz w:val="18"/>
                <w:szCs w:val="18"/>
                <w:lang w:eastAsia="en-US"/>
              </w:rPr>
              <w:t>1,0</w:t>
            </w:r>
          </w:p>
        </w:tc>
        <w:tc>
          <w:tcPr>
            <w:tcW w:w="2126" w:type="dxa"/>
          </w:tcPr>
          <w:p w:rsidR="002E2BA3" w:rsidRPr="00EE1B65" w:rsidRDefault="002E2BA3" w:rsidP="00CC29A7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rFonts w:ascii="Times New Roman" w:hAnsi="Times New Roman"/>
                <w:sz w:val="18"/>
                <w:szCs w:val="18"/>
                <w:lang w:eastAsia="en-US"/>
              </w:rPr>
              <w:t>Бюджет</w:t>
            </w:r>
            <w:proofErr w:type="spellEnd"/>
          </w:p>
          <w:p w:rsidR="002E2BA3" w:rsidRPr="00EE1B65" w:rsidRDefault="002E2BA3" w:rsidP="00CC29A7">
            <w:pPr>
              <w:pStyle w:val="a4"/>
              <w:jc w:val="center"/>
              <w:rPr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Молодежного МО</w:t>
            </w:r>
          </w:p>
        </w:tc>
        <w:tc>
          <w:tcPr>
            <w:tcW w:w="1603" w:type="dxa"/>
          </w:tcPr>
          <w:p w:rsidR="002E2BA3" w:rsidRPr="00EE1B65" w:rsidRDefault="002E2BA3" w:rsidP="00CC29A7">
            <w:pPr>
              <w:spacing w:line="275" w:lineRule="exact"/>
              <w:ind w:left="20"/>
              <w:jc w:val="center"/>
              <w:rPr>
                <w:sz w:val="18"/>
                <w:szCs w:val="18"/>
                <w:lang w:eastAsia="en-US"/>
              </w:rPr>
            </w:pPr>
            <w:r w:rsidRPr="00EE1B65">
              <w:rPr>
                <w:sz w:val="18"/>
                <w:szCs w:val="18"/>
                <w:lang w:eastAsia="en-US"/>
              </w:rPr>
              <w:t>2025</w:t>
            </w:r>
            <w:r w:rsidRPr="00EE1B65">
              <w:rPr>
                <w:spacing w:val="-1"/>
                <w:sz w:val="18"/>
                <w:szCs w:val="18"/>
                <w:lang w:eastAsia="en-US"/>
              </w:rPr>
              <w:t xml:space="preserve"> </w:t>
            </w:r>
            <w:r w:rsidRPr="00EE1B65">
              <w:rPr>
                <w:sz w:val="18"/>
                <w:szCs w:val="18"/>
                <w:lang w:eastAsia="en-US"/>
              </w:rPr>
              <w:t>-2027</w:t>
            </w:r>
          </w:p>
          <w:p w:rsidR="002E2BA3" w:rsidRPr="00EE1B65" w:rsidRDefault="002E2BA3" w:rsidP="00CC29A7">
            <w:pPr>
              <w:spacing w:line="275" w:lineRule="exact"/>
              <w:ind w:left="20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spacing w:val="-4"/>
                <w:sz w:val="18"/>
                <w:szCs w:val="18"/>
                <w:lang w:eastAsia="en-US"/>
              </w:rPr>
              <w:t>годы</w:t>
            </w:r>
            <w:proofErr w:type="spellEnd"/>
          </w:p>
        </w:tc>
        <w:tc>
          <w:tcPr>
            <w:tcW w:w="1977" w:type="dxa"/>
            <w:gridSpan w:val="2"/>
          </w:tcPr>
          <w:p w:rsidR="002E2BA3" w:rsidRPr="00EE1B65" w:rsidRDefault="002E2BA3" w:rsidP="00CC29A7">
            <w:pPr>
              <w:ind w:left="21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spacing w:val="-2"/>
                <w:sz w:val="18"/>
                <w:szCs w:val="18"/>
                <w:lang w:eastAsia="en-US"/>
              </w:rPr>
              <w:t>Администрация</w:t>
            </w:r>
            <w:proofErr w:type="spellEnd"/>
            <w:r w:rsidRPr="00EE1B65">
              <w:rPr>
                <w:spacing w:val="-2"/>
                <w:sz w:val="18"/>
                <w:szCs w:val="18"/>
                <w:lang w:eastAsia="en-US"/>
              </w:rPr>
              <w:t xml:space="preserve"> </w:t>
            </w:r>
            <w:r>
              <w:rPr>
                <w:spacing w:val="-2"/>
                <w:sz w:val="18"/>
                <w:szCs w:val="18"/>
                <w:lang w:eastAsia="en-US"/>
              </w:rPr>
              <w:t>Молодежного МО</w:t>
            </w:r>
          </w:p>
          <w:p w:rsidR="002E2BA3" w:rsidRPr="00EE1B65" w:rsidRDefault="002E2BA3" w:rsidP="00CC29A7">
            <w:pPr>
              <w:spacing w:line="257" w:lineRule="exact"/>
              <w:ind w:left="21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E2BA3" w:rsidRPr="00EE1B65" w:rsidTr="00CC29A7">
        <w:trPr>
          <w:trHeight w:val="487"/>
        </w:trPr>
        <w:tc>
          <w:tcPr>
            <w:tcW w:w="549" w:type="dxa"/>
          </w:tcPr>
          <w:p w:rsidR="002E2BA3" w:rsidRPr="00EE1B65" w:rsidRDefault="002E2BA3" w:rsidP="00CC29A7">
            <w:pPr>
              <w:spacing w:line="275" w:lineRule="exact"/>
              <w:ind w:left="9"/>
              <w:rPr>
                <w:sz w:val="18"/>
                <w:szCs w:val="18"/>
                <w:lang w:eastAsia="en-US"/>
              </w:rPr>
            </w:pPr>
            <w:r w:rsidRPr="00EE1B65">
              <w:rPr>
                <w:spacing w:val="-5"/>
                <w:sz w:val="18"/>
                <w:szCs w:val="18"/>
                <w:lang w:eastAsia="en-US"/>
              </w:rPr>
              <w:t>1.2</w:t>
            </w:r>
          </w:p>
        </w:tc>
        <w:tc>
          <w:tcPr>
            <w:tcW w:w="3571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z w:val="18"/>
                <w:szCs w:val="18"/>
                <w:lang w:val="ru-RU" w:eastAsia="en-US"/>
              </w:rPr>
            </w:pPr>
            <w:r w:rsidRPr="00EE1B65">
              <w:rPr>
                <w:rFonts w:ascii="Times New Roman" w:hAnsi="Times New Roman"/>
                <w:sz w:val="18"/>
                <w:szCs w:val="18"/>
                <w:lang w:val="ru-RU" w:eastAsia="en-US"/>
              </w:rPr>
              <w:t>Обеспечение</w:t>
            </w:r>
            <w:r w:rsidRPr="00EE1B65">
              <w:rPr>
                <w:rFonts w:ascii="Times New Roman" w:hAnsi="Times New Roman"/>
                <w:sz w:val="18"/>
                <w:szCs w:val="18"/>
                <w:lang w:val="ru-RU" w:eastAsia="en-US"/>
              </w:rPr>
              <w:tab/>
              <w:t>контроля</w:t>
            </w:r>
            <w:r w:rsidRPr="00EE1B65">
              <w:rPr>
                <w:rFonts w:ascii="Times New Roman" w:hAnsi="Times New Roman"/>
                <w:sz w:val="18"/>
                <w:szCs w:val="18"/>
                <w:lang w:val="ru-RU" w:eastAsia="en-US"/>
              </w:rPr>
              <w:tab/>
            </w:r>
            <w:r w:rsidRPr="00EE1B65">
              <w:rPr>
                <w:rFonts w:ascii="Times New Roman" w:hAnsi="Times New Roman"/>
                <w:spacing w:val="-6"/>
                <w:sz w:val="18"/>
                <w:szCs w:val="18"/>
                <w:lang w:val="ru-RU" w:eastAsia="en-US"/>
              </w:rPr>
              <w:t xml:space="preserve">за </w:t>
            </w:r>
            <w:r w:rsidRPr="00EE1B65">
              <w:rPr>
                <w:rFonts w:ascii="Times New Roman" w:hAnsi="Times New Roman"/>
                <w:sz w:val="18"/>
                <w:szCs w:val="18"/>
                <w:lang w:val="ru-RU" w:eastAsia="en-US"/>
              </w:rPr>
              <w:t>потреблением электрической, тепловой энергии</w:t>
            </w:r>
          </w:p>
        </w:tc>
        <w:tc>
          <w:tcPr>
            <w:tcW w:w="1219" w:type="dxa"/>
          </w:tcPr>
          <w:p w:rsidR="002E2BA3" w:rsidRPr="00EE1B65" w:rsidRDefault="002E2BA3" w:rsidP="00CC29A7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1472" w:type="dxa"/>
          </w:tcPr>
          <w:p w:rsidR="002E2BA3" w:rsidRPr="00EE1B65" w:rsidRDefault="002E2BA3" w:rsidP="00CC29A7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1336" w:type="dxa"/>
          </w:tcPr>
          <w:p w:rsidR="002E2BA3" w:rsidRPr="00EE1B65" w:rsidRDefault="002E2BA3" w:rsidP="00CC29A7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1203" w:type="dxa"/>
          </w:tcPr>
          <w:p w:rsidR="002E2BA3" w:rsidRPr="00EE1B65" w:rsidRDefault="002E2BA3" w:rsidP="00CC29A7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2126" w:type="dxa"/>
          </w:tcPr>
          <w:p w:rsidR="002E2BA3" w:rsidRPr="00EE1B65" w:rsidRDefault="002E2BA3" w:rsidP="00CC29A7">
            <w:pPr>
              <w:spacing w:line="275" w:lineRule="exact"/>
              <w:ind w:left="14" w:right="-15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sz w:val="18"/>
                <w:szCs w:val="18"/>
                <w:lang w:eastAsia="en-US"/>
              </w:rPr>
              <w:t>Не</w:t>
            </w:r>
            <w:proofErr w:type="spellEnd"/>
            <w:r>
              <w:rPr>
                <w:spacing w:val="-8"/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EE1B65">
              <w:rPr>
                <w:sz w:val="18"/>
                <w:szCs w:val="18"/>
                <w:lang w:eastAsia="en-US"/>
              </w:rPr>
              <w:t>требует</w:t>
            </w:r>
            <w:proofErr w:type="spellEnd"/>
            <w:r>
              <w:rPr>
                <w:spacing w:val="-2"/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EE1B65">
              <w:rPr>
                <w:spacing w:val="-2"/>
                <w:sz w:val="18"/>
                <w:szCs w:val="18"/>
                <w:lang w:eastAsia="en-US"/>
              </w:rPr>
              <w:t>затрат</w:t>
            </w:r>
            <w:proofErr w:type="spellEnd"/>
          </w:p>
        </w:tc>
        <w:tc>
          <w:tcPr>
            <w:tcW w:w="1603" w:type="dxa"/>
          </w:tcPr>
          <w:p w:rsidR="002E2BA3" w:rsidRPr="00EE1B65" w:rsidRDefault="002E2BA3" w:rsidP="00CC29A7">
            <w:pPr>
              <w:spacing w:line="275" w:lineRule="exact"/>
              <w:ind w:left="20"/>
              <w:jc w:val="center"/>
              <w:rPr>
                <w:sz w:val="18"/>
                <w:szCs w:val="18"/>
                <w:lang w:eastAsia="en-US"/>
              </w:rPr>
            </w:pPr>
            <w:r w:rsidRPr="00EE1B65">
              <w:rPr>
                <w:sz w:val="18"/>
                <w:szCs w:val="18"/>
                <w:lang w:eastAsia="en-US"/>
              </w:rPr>
              <w:t>2025</w:t>
            </w:r>
            <w:r w:rsidRPr="00EE1B65">
              <w:rPr>
                <w:spacing w:val="-1"/>
                <w:sz w:val="18"/>
                <w:szCs w:val="18"/>
                <w:lang w:eastAsia="en-US"/>
              </w:rPr>
              <w:t xml:space="preserve"> </w:t>
            </w:r>
            <w:r w:rsidRPr="00EE1B65">
              <w:rPr>
                <w:sz w:val="18"/>
                <w:szCs w:val="18"/>
                <w:lang w:eastAsia="en-US"/>
              </w:rPr>
              <w:t>-2027</w:t>
            </w:r>
          </w:p>
          <w:p w:rsidR="002E2BA3" w:rsidRPr="00EE1B65" w:rsidRDefault="002E2BA3" w:rsidP="00CC29A7">
            <w:pPr>
              <w:spacing w:line="275" w:lineRule="exact"/>
              <w:ind w:left="20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spacing w:val="-4"/>
                <w:sz w:val="18"/>
                <w:szCs w:val="18"/>
                <w:lang w:eastAsia="en-US"/>
              </w:rPr>
              <w:t>годы</w:t>
            </w:r>
            <w:proofErr w:type="spellEnd"/>
          </w:p>
        </w:tc>
        <w:tc>
          <w:tcPr>
            <w:tcW w:w="1977" w:type="dxa"/>
            <w:gridSpan w:val="2"/>
          </w:tcPr>
          <w:p w:rsidR="002E2BA3" w:rsidRPr="00EE1B65" w:rsidRDefault="002E2BA3" w:rsidP="00CC29A7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 w:rsidRPr="00EE1B65">
              <w:rPr>
                <w:rFonts w:ascii="Times New Roman" w:hAnsi="Times New Roman"/>
                <w:sz w:val="18"/>
                <w:lang w:eastAsia="en-US"/>
              </w:rPr>
              <w:t>Администрация</w:t>
            </w:r>
            <w:proofErr w:type="spellEnd"/>
            <w:r w:rsidRPr="00EE1B65">
              <w:rPr>
                <w:rFonts w:ascii="Times New Roman" w:hAnsi="Times New Roman"/>
                <w:sz w:val="18"/>
                <w:lang w:eastAsia="en-US"/>
              </w:rPr>
              <w:t xml:space="preserve"> Молодежного МО</w:t>
            </w:r>
          </w:p>
        </w:tc>
      </w:tr>
      <w:tr w:rsidR="002E2BA3" w:rsidRPr="00EE1B65" w:rsidTr="00CC29A7">
        <w:trPr>
          <w:trHeight w:val="1062"/>
        </w:trPr>
        <w:tc>
          <w:tcPr>
            <w:tcW w:w="549" w:type="dxa"/>
          </w:tcPr>
          <w:p w:rsidR="002E2BA3" w:rsidRPr="00EE1B65" w:rsidRDefault="002E2BA3" w:rsidP="00CC29A7">
            <w:pPr>
              <w:spacing w:line="275" w:lineRule="exact"/>
              <w:ind w:left="9"/>
              <w:rPr>
                <w:sz w:val="18"/>
                <w:szCs w:val="18"/>
                <w:lang w:eastAsia="en-US"/>
              </w:rPr>
            </w:pPr>
            <w:r w:rsidRPr="00EE1B65">
              <w:rPr>
                <w:spacing w:val="-5"/>
                <w:sz w:val="18"/>
                <w:szCs w:val="18"/>
                <w:lang w:eastAsia="en-US"/>
              </w:rPr>
              <w:t>1.3</w:t>
            </w:r>
          </w:p>
        </w:tc>
        <w:tc>
          <w:tcPr>
            <w:tcW w:w="3571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pacing w:val="-2"/>
                <w:sz w:val="18"/>
                <w:szCs w:val="18"/>
                <w:lang w:val="ru-RU" w:eastAsia="en-US"/>
              </w:rPr>
            </w:pPr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val="ru-RU" w:eastAsia="en-US"/>
              </w:rPr>
              <w:t>Проведение</w:t>
            </w:r>
            <w:r w:rsidRPr="00EE1B65">
              <w:rPr>
                <w:rFonts w:ascii="Times New Roman" w:hAnsi="Times New Roman"/>
                <w:sz w:val="18"/>
                <w:szCs w:val="18"/>
                <w:lang w:val="ru-RU" w:eastAsia="en-US"/>
              </w:rPr>
              <w:tab/>
            </w:r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val="ru-RU" w:eastAsia="en-US"/>
              </w:rPr>
              <w:t xml:space="preserve">разъяснительной </w:t>
            </w:r>
            <w:r w:rsidRPr="00EE1B65">
              <w:rPr>
                <w:rFonts w:ascii="Times New Roman" w:hAnsi="Times New Roman"/>
                <w:sz w:val="18"/>
                <w:szCs w:val="18"/>
                <w:lang w:val="ru-RU" w:eastAsia="en-US"/>
              </w:rPr>
              <w:t>работы</w:t>
            </w:r>
            <w:r w:rsidRPr="00EE1B65">
              <w:rPr>
                <w:rFonts w:ascii="Times New Roman" w:hAnsi="Times New Roman"/>
                <w:spacing w:val="-8"/>
                <w:sz w:val="18"/>
                <w:szCs w:val="18"/>
                <w:lang w:val="ru-RU" w:eastAsia="en-US"/>
              </w:rPr>
              <w:t xml:space="preserve"> </w:t>
            </w:r>
            <w:r w:rsidRPr="00EE1B65">
              <w:rPr>
                <w:rFonts w:ascii="Times New Roman" w:hAnsi="Times New Roman"/>
                <w:sz w:val="18"/>
                <w:szCs w:val="18"/>
                <w:lang w:val="ru-RU" w:eastAsia="en-US"/>
              </w:rPr>
              <w:t>по</w:t>
            </w:r>
            <w:r w:rsidRPr="00EE1B65">
              <w:rPr>
                <w:rFonts w:ascii="Times New Roman" w:hAnsi="Times New Roman"/>
                <w:spacing w:val="-8"/>
                <w:sz w:val="18"/>
                <w:szCs w:val="18"/>
                <w:lang w:val="ru-RU" w:eastAsia="en-US"/>
              </w:rPr>
              <w:t xml:space="preserve"> </w:t>
            </w:r>
            <w:r w:rsidRPr="00EE1B65">
              <w:rPr>
                <w:rFonts w:ascii="Times New Roman" w:hAnsi="Times New Roman"/>
                <w:sz w:val="18"/>
                <w:szCs w:val="18"/>
                <w:lang w:val="ru-RU" w:eastAsia="en-US"/>
              </w:rPr>
              <w:t>экономии</w:t>
            </w:r>
            <w:r w:rsidRPr="00EE1B65">
              <w:rPr>
                <w:rFonts w:ascii="Times New Roman" w:hAnsi="Times New Roman"/>
                <w:spacing w:val="-7"/>
                <w:sz w:val="18"/>
                <w:szCs w:val="18"/>
                <w:lang w:val="ru-RU" w:eastAsia="en-US"/>
              </w:rPr>
              <w:t xml:space="preserve"> </w:t>
            </w:r>
            <w:r w:rsidRPr="00EE1B65">
              <w:rPr>
                <w:rFonts w:ascii="Times New Roman" w:hAnsi="Times New Roman"/>
                <w:sz w:val="18"/>
                <w:szCs w:val="18"/>
                <w:lang w:val="ru-RU" w:eastAsia="en-US"/>
              </w:rPr>
              <w:t xml:space="preserve">энергоресурсов среди муниципальных служащих, </w:t>
            </w:r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val="ru-RU" w:eastAsia="en-US"/>
              </w:rPr>
              <w:t>работников</w:t>
            </w:r>
            <w:r w:rsidRPr="00EE1B65">
              <w:rPr>
                <w:rFonts w:ascii="Times New Roman" w:hAnsi="Times New Roman"/>
                <w:sz w:val="18"/>
                <w:szCs w:val="18"/>
                <w:lang w:val="ru-RU" w:eastAsia="en-US"/>
              </w:rPr>
              <w:t xml:space="preserve"> </w:t>
            </w:r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val="ru-RU" w:eastAsia="en-US"/>
              </w:rPr>
              <w:t xml:space="preserve">муниципальных </w:t>
            </w:r>
            <w:r w:rsidRPr="00EE1B65">
              <w:rPr>
                <w:rFonts w:ascii="Times New Roman" w:hAnsi="Times New Roman"/>
                <w:sz w:val="18"/>
                <w:szCs w:val="18"/>
                <w:lang w:val="ru-RU" w:eastAsia="en-US"/>
              </w:rPr>
              <w:t xml:space="preserve">учреждений, предприятий, среди </w:t>
            </w:r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val="ru-RU" w:eastAsia="en-US"/>
              </w:rPr>
              <w:t>населения</w:t>
            </w:r>
          </w:p>
        </w:tc>
        <w:tc>
          <w:tcPr>
            <w:tcW w:w="1219" w:type="dxa"/>
          </w:tcPr>
          <w:p w:rsidR="002E2BA3" w:rsidRPr="00EE1B65" w:rsidRDefault="002E2BA3" w:rsidP="00CC29A7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1472" w:type="dxa"/>
          </w:tcPr>
          <w:p w:rsidR="002E2BA3" w:rsidRPr="00EE1B65" w:rsidRDefault="002E2BA3" w:rsidP="00CC29A7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1336" w:type="dxa"/>
          </w:tcPr>
          <w:p w:rsidR="002E2BA3" w:rsidRPr="00EE1B65" w:rsidRDefault="002E2BA3" w:rsidP="00CC29A7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1203" w:type="dxa"/>
          </w:tcPr>
          <w:p w:rsidR="002E2BA3" w:rsidRPr="00EE1B65" w:rsidRDefault="002E2BA3" w:rsidP="00CC29A7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2126" w:type="dxa"/>
          </w:tcPr>
          <w:p w:rsidR="002E2BA3" w:rsidRPr="00EE1B65" w:rsidRDefault="002E2BA3" w:rsidP="00CC29A7">
            <w:pPr>
              <w:spacing w:line="275" w:lineRule="exact"/>
              <w:ind w:left="14" w:right="-15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sz w:val="18"/>
                <w:szCs w:val="18"/>
                <w:lang w:eastAsia="en-US"/>
              </w:rPr>
              <w:t>Не</w:t>
            </w:r>
            <w:proofErr w:type="spellEnd"/>
            <w:r w:rsidRPr="00EE1B65">
              <w:rPr>
                <w:spacing w:val="-8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E1B65">
              <w:rPr>
                <w:sz w:val="18"/>
                <w:szCs w:val="18"/>
                <w:lang w:eastAsia="en-US"/>
              </w:rPr>
              <w:t>требует</w:t>
            </w:r>
            <w:proofErr w:type="spellEnd"/>
            <w:r w:rsidRPr="00EE1B65">
              <w:rPr>
                <w:spacing w:val="-2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E1B65">
              <w:rPr>
                <w:spacing w:val="-2"/>
                <w:sz w:val="18"/>
                <w:szCs w:val="18"/>
                <w:lang w:eastAsia="en-US"/>
              </w:rPr>
              <w:t>затрат</w:t>
            </w:r>
            <w:proofErr w:type="spellEnd"/>
          </w:p>
        </w:tc>
        <w:tc>
          <w:tcPr>
            <w:tcW w:w="1603" w:type="dxa"/>
          </w:tcPr>
          <w:p w:rsidR="002E2BA3" w:rsidRPr="00EE1B65" w:rsidRDefault="002E2BA3" w:rsidP="00CC29A7">
            <w:pPr>
              <w:spacing w:line="275" w:lineRule="exact"/>
              <w:ind w:left="20"/>
              <w:jc w:val="center"/>
              <w:rPr>
                <w:sz w:val="18"/>
                <w:szCs w:val="18"/>
                <w:lang w:eastAsia="en-US"/>
              </w:rPr>
            </w:pPr>
            <w:r w:rsidRPr="00EE1B65">
              <w:rPr>
                <w:sz w:val="18"/>
                <w:szCs w:val="18"/>
                <w:lang w:eastAsia="en-US"/>
              </w:rPr>
              <w:t>2025</w:t>
            </w:r>
            <w:r w:rsidRPr="00EE1B65">
              <w:rPr>
                <w:spacing w:val="-1"/>
                <w:sz w:val="18"/>
                <w:szCs w:val="18"/>
                <w:lang w:eastAsia="en-US"/>
              </w:rPr>
              <w:t xml:space="preserve"> </w:t>
            </w:r>
            <w:r w:rsidRPr="00EE1B65">
              <w:rPr>
                <w:sz w:val="18"/>
                <w:szCs w:val="18"/>
                <w:lang w:eastAsia="en-US"/>
              </w:rPr>
              <w:t>-2027</w:t>
            </w:r>
          </w:p>
          <w:p w:rsidR="002E2BA3" w:rsidRPr="00EE1B65" w:rsidRDefault="002E2BA3" w:rsidP="00CC29A7">
            <w:pPr>
              <w:spacing w:line="275" w:lineRule="exact"/>
              <w:ind w:left="20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spacing w:val="-4"/>
                <w:sz w:val="18"/>
                <w:szCs w:val="18"/>
                <w:lang w:eastAsia="en-US"/>
              </w:rPr>
              <w:t>годы</w:t>
            </w:r>
            <w:proofErr w:type="spellEnd"/>
          </w:p>
        </w:tc>
        <w:tc>
          <w:tcPr>
            <w:tcW w:w="1977" w:type="dxa"/>
            <w:gridSpan w:val="2"/>
          </w:tcPr>
          <w:p w:rsidR="002E2BA3" w:rsidRPr="00EE1B65" w:rsidRDefault="002E2BA3" w:rsidP="00CC29A7">
            <w:pPr>
              <w:ind w:left="45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spacing w:val="-2"/>
                <w:sz w:val="18"/>
                <w:szCs w:val="18"/>
                <w:lang w:eastAsia="en-US"/>
              </w:rPr>
              <w:t>Администрация</w:t>
            </w:r>
            <w:proofErr w:type="spellEnd"/>
            <w:r w:rsidRPr="00EE1B65">
              <w:rPr>
                <w:spacing w:val="-2"/>
                <w:sz w:val="18"/>
                <w:szCs w:val="18"/>
                <w:lang w:eastAsia="en-US"/>
              </w:rPr>
              <w:t xml:space="preserve"> </w:t>
            </w:r>
            <w:r>
              <w:rPr>
                <w:spacing w:val="-2"/>
                <w:sz w:val="18"/>
                <w:szCs w:val="18"/>
                <w:lang w:eastAsia="en-US"/>
              </w:rPr>
              <w:t>Молодежного МО</w:t>
            </w:r>
          </w:p>
        </w:tc>
      </w:tr>
      <w:tr w:rsidR="002E2BA3" w:rsidRPr="00EE1B65" w:rsidTr="00CC29A7">
        <w:trPr>
          <w:trHeight w:val="411"/>
        </w:trPr>
        <w:tc>
          <w:tcPr>
            <w:tcW w:w="550" w:type="dxa"/>
          </w:tcPr>
          <w:p w:rsidR="002E2BA3" w:rsidRPr="00EE1B65" w:rsidRDefault="002E2BA3" w:rsidP="00CC29A7">
            <w:pPr>
              <w:spacing w:line="275" w:lineRule="exact"/>
              <w:ind w:left="9"/>
              <w:rPr>
                <w:spacing w:val="-5"/>
                <w:sz w:val="18"/>
                <w:szCs w:val="18"/>
                <w:lang w:eastAsia="en-US"/>
              </w:rPr>
            </w:pPr>
            <w:r w:rsidRPr="00EE1B65">
              <w:rPr>
                <w:spacing w:val="-5"/>
                <w:sz w:val="18"/>
                <w:szCs w:val="18"/>
                <w:lang w:eastAsia="en-US"/>
              </w:rPr>
              <w:t>1.4</w:t>
            </w:r>
          </w:p>
        </w:tc>
        <w:tc>
          <w:tcPr>
            <w:tcW w:w="3570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pacing w:val="-2"/>
                <w:sz w:val="18"/>
                <w:szCs w:val="18"/>
                <w:lang w:val="ru-RU" w:eastAsia="en-US"/>
              </w:rPr>
            </w:pPr>
            <w:r w:rsidRPr="00EE1B65">
              <w:rPr>
                <w:rFonts w:ascii="Times New Roman" w:hAnsi="Times New Roman"/>
                <w:sz w:val="18"/>
                <w:szCs w:val="18"/>
                <w:lang w:val="ru-RU" w:eastAsia="en-US"/>
              </w:rPr>
              <w:t>Принятие муниципальных нормативных правовых актов в сфере энергосбережения</w:t>
            </w:r>
          </w:p>
        </w:tc>
        <w:tc>
          <w:tcPr>
            <w:tcW w:w="1219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z w:val="18"/>
                <w:szCs w:val="18"/>
                <w:lang w:val="ru-RU" w:eastAsia="en-US"/>
              </w:rPr>
            </w:pPr>
          </w:p>
        </w:tc>
        <w:tc>
          <w:tcPr>
            <w:tcW w:w="1472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z w:val="18"/>
                <w:szCs w:val="18"/>
                <w:lang w:val="ru-RU" w:eastAsia="en-US"/>
              </w:rPr>
            </w:pPr>
          </w:p>
        </w:tc>
        <w:tc>
          <w:tcPr>
            <w:tcW w:w="1336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z w:val="18"/>
                <w:szCs w:val="18"/>
                <w:lang w:val="ru-RU" w:eastAsia="en-US"/>
              </w:rPr>
            </w:pPr>
          </w:p>
        </w:tc>
        <w:tc>
          <w:tcPr>
            <w:tcW w:w="1203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z w:val="18"/>
                <w:szCs w:val="18"/>
                <w:lang w:val="ru-RU" w:eastAsia="en-US"/>
              </w:rPr>
            </w:pPr>
          </w:p>
        </w:tc>
        <w:tc>
          <w:tcPr>
            <w:tcW w:w="2126" w:type="dxa"/>
          </w:tcPr>
          <w:p w:rsidR="002E2BA3" w:rsidRPr="00EE1B65" w:rsidRDefault="002E2BA3" w:rsidP="00CC29A7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rFonts w:ascii="Times New Roman" w:hAnsi="Times New Roman"/>
                <w:sz w:val="18"/>
                <w:szCs w:val="18"/>
                <w:lang w:eastAsia="en-US"/>
              </w:rPr>
              <w:t>Не</w:t>
            </w:r>
            <w:proofErr w:type="spellEnd"/>
            <w:r w:rsidRPr="00EE1B65">
              <w:rPr>
                <w:rFonts w:ascii="Times New Roman" w:hAnsi="Times New Roman"/>
                <w:spacing w:val="-8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E1B65">
              <w:rPr>
                <w:rFonts w:ascii="Times New Roman" w:hAnsi="Times New Roman"/>
                <w:sz w:val="18"/>
                <w:szCs w:val="18"/>
                <w:lang w:eastAsia="en-US"/>
              </w:rPr>
              <w:t>требует</w:t>
            </w:r>
            <w:proofErr w:type="spellEnd"/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  <w:t>затрат</w:t>
            </w:r>
            <w:proofErr w:type="spellEnd"/>
          </w:p>
        </w:tc>
        <w:tc>
          <w:tcPr>
            <w:tcW w:w="1603" w:type="dxa"/>
          </w:tcPr>
          <w:p w:rsidR="002E2BA3" w:rsidRPr="00EE1B65" w:rsidRDefault="002E2BA3" w:rsidP="00CC29A7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E1B65">
              <w:rPr>
                <w:rFonts w:ascii="Times New Roman" w:hAnsi="Times New Roman"/>
                <w:sz w:val="18"/>
                <w:szCs w:val="18"/>
                <w:lang w:eastAsia="en-US"/>
              </w:rPr>
              <w:t>2025</w:t>
            </w:r>
            <w:r w:rsidRPr="00EE1B65">
              <w:rPr>
                <w:rFonts w:ascii="Times New Roman" w:hAnsi="Times New Roman"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EE1B65">
              <w:rPr>
                <w:rFonts w:ascii="Times New Roman" w:hAnsi="Times New Roman"/>
                <w:sz w:val="18"/>
                <w:szCs w:val="18"/>
                <w:lang w:eastAsia="en-US"/>
              </w:rPr>
              <w:t>-2027</w:t>
            </w:r>
          </w:p>
          <w:p w:rsidR="002E2BA3" w:rsidRPr="00EE1B65" w:rsidRDefault="002E2BA3" w:rsidP="00CC29A7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годы</w:t>
            </w:r>
            <w:proofErr w:type="spellEnd"/>
          </w:p>
        </w:tc>
        <w:tc>
          <w:tcPr>
            <w:tcW w:w="1977" w:type="dxa"/>
            <w:gridSpan w:val="2"/>
          </w:tcPr>
          <w:p w:rsidR="002E2BA3" w:rsidRPr="00EE1B65" w:rsidRDefault="002E2BA3" w:rsidP="00CC29A7">
            <w:pPr>
              <w:pStyle w:val="a4"/>
              <w:jc w:val="center"/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  <w:t>Администрация</w:t>
            </w:r>
            <w:proofErr w:type="spellEnd"/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  <w:t>Молодежного МО</w:t>
            </w:r>
          </w:p>
        </w:tc>
      </w:tr>
      <w:tr w:rsidR="002E2BA3" w:rsidRPr="00EE1B65" w:rsidTr="00CC29A7">
        <w:trPr>
          <w:trHeight w:val="559"/>
        </w:trPr>
        <w:tc>
          <w:tcPr>
            <w:tcW w:w="550" w:type="dxa"/>
          </w:tcPr>
          <w:p w:rsidR="002E2BA3" w:rsidRPr="00EE1B65" w:rsidRDefault="002E2BA3" w:rsidP="00CC29A7">
            <w:pPr>
              <w:spacing w:line="275" w:lineRule="exact"/>
              <w:ind w:left="9"/>
              <w:rPr>
                <w:sz w:val="18"/>
                <w:szCs w:val="18"/>
                <w:lang w:eastAsia="en-US"/>
              </w:rPr>
            </w:pPr>
            <w:r w:rsidRPr="00EE1B65">
              <w:rPr>
                <w:spacing w:val="-5"/>
                <w:sz w:val="18"/>
                <w:szCs w:val="18"/>
                <w:lang w:eastAsia="en-US"/>
              </w:rPr>
              <w:t>1.5</w:t>
            </w:r>
          </w:p>
        </w:tc>
        <w:tc>
          <w:tcPr>
            <w:tcW w:w="3570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z w:val="18"/>
                <w:szCs w:val="18"/>
                <w:lang w:val="ru-RU" w:eastAsia="en-US"/>
              </w:rPr>
            </w:pPr>
            <w:r w:rsidRPr="00EE1B65">
              <w:rPr>
                <w:rFonts w:ascii="Times New Roman" w:hAnsi="Times New Roman"/>
                <w:sz w:val="18"/>
                <w:szCs w:val="18"/>
                <w:lang w:val="ru-RU" w:eastAsia="en-US"/>
              </w:rPr>
              <w:t>Ведение систематического мониторинга показателей энергопотребления, учета используемых</w:t>
            </w:r>
            <w:r w:rsidRPr="00EE1B65">
              <w:rPr>
                <w:rFonts w:ascii="Times New Roman" w:hAnsi="Times New Roman"/>
                <w:spacing w:val="-15"/>
                <w:sz w:val="18"/>
                <w:szCs w:val="18"/>
                <w:lang w:val="ru-RU" w:eastAsia="en-US"/>
              </w:rPr>
              <w:t xml:space="preserve"> </w:t>
            </w:r>
            <w:r w:rsidRPr="00EE1B65">
              <w:rPr>
                <w:rFonts w:ascii="Times New Roman" w:hAnsi="Times New Roman"/>
                <w:sz w:val="18"/>
                <w:szCs w:val="18"/>
                <w:lang w:val="ru-RU" w:eastAsia="en-US"/>
              </w:rPr>
              <w:t xml:space="preserve">энергетических </w:t>
            </w:r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val="ru-RU" w:eastAsia="en-US"/>
              </w:rPr>
              <w:t>ресурсов</w:t>
            </w:r>
          </w:p>
        </w:tc>
        <w:tc>
          <w:tcPr>
            <w:tcW w:w="1219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z w:val="18"/>
                <w:szCs w:val="18"/>
                <w:lang w:val="ru-RU" w:eastAsia="en-US"/>
              </w:rPr>
            </w:pPr>
          </w:p>
        </w:tc>
        <w:tc>
          <w:tcPr>
            <w:tcW w:w="1472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z w:val="18"/>
                <w:szCs w:val="18"/>
                <w:lang w:val="ru-RU" w:eastAsia="en-US"/>
              </w:rPr>
            </w:pPr>
          </w:p>
        </w:tc>
        <w:tc>
          <w:tcPr>
            <w:tcW w:w="1336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z w:val="18"/>
                <w:szCs w:val="18"/>
                <w:lang w:val="ru-RU" w:eastAsia="en-US"/>
              </w:rPr>
            </w:pPr>
          </w:p>
        </w:tc>
        <w:tc>
          <w:tcPr>
            <w:tcW w:w="1203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z w:val="18"/>
                <w:szCs w:val="18"/>
                <w:lang w:val="ru-RU" w:eastAsia="en-US"/>
              </w:rPr>
            </w:pPr>
          </w:p>
        </w:tc>
        <w:tc>
          <w:tcPr>
            <w:tcW w:w="2126" w:type="dxa"/>
          </w:tcPr>
          <w:p w:rsidR="002E2BA3" w:rsidRPr="00EE1B65" w:rsidRDefault="002E2BA3" w:rsidP="00CC29A7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rFonts w:ascii="Times New Roman" w:hAnsi="Times New Roman"/>
                <w:sz w:val="18"/>
                <w:szCs w:val="18"/>
                <w:lang w:eastAsia="en-US"/>
              </w:rPr>
              <w:t>Не</w:t>
            </w:r>
            <w:proofErr w:type="spellEnd"/>
            <w:r w:rsidRPr="00EE1B65">
              <w:rPr>
                <w:rFonts w:ascii="Times New Roman" w:hAnsi="Times New Roman"/>
                <w:spacing w:val="-8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E1B65">
              <w:rPr>
                <w:rFonts w:ascii="Times New Roman" w:hAnsi="Times New Roman"/>
                <w:sz w:val="18"/>
                <w:szCs w:val="18"/>
                <w:lang w:eastAsia="en-US"/>
              </w:rPr>
              <w:t>требует</w:t>
            </w:r>
            <w:proofErr w:type="spellEnd"/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  <w:t>затрат</w:t>
            </w:r>
            <w:proofErr w:type="spellEnd"/>
          </w:p>
        </w:tc>
        <w:tc>
          <w:tcPr>
            <w:tcW w:w="1625" w:type="dxa"/>
            <w:gridSpan w:val="2"/>
          </w:tcPr>
          <w:p w:rsidR="002E2BA3" w:rsidRPr="00EE1B65" w:rsidRDefault="002E2BA3" w:rsidP="00CC29A7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E1B65">
              <w:rPr>
                <w:rFonts w:ascii="Times New Roman" w:hAnsi="Times New Roman"/>
                <w:sz w:val="18"/>
                <w:szCs w:val="18"/>
                <w:lang w:eastAsia="en-US"/>
              </w:rPr>
              <w:t>2025</w:t>
            </w:r>
            <w:r w:rsidRPr="00EE1B65">
              <w:rPr>
                <w:rFonts w:ascii="Times New Roman" w:hAnsi="Times New Roman"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EE1B65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-2027 </w:t>
            </w:r>
            <w:proofErr w:type="spellStart"/>
            <w:r w:rsidRPr="00EE1B65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годы</w:t>
            </w:r>
            <w:proofErr w:type="spellEnd"/>
          </w:p>
        </w:tc>
        <w:tc>
          <w:tcPr>
            <w:tcW w:w="1955" w:type="dxa"/>
          </w:tcPr>
          <w:p w:rsidR="002E2BA3" w:rsidRPr="00EE1B65" w:rsidRDefault="002E2BA3" w:rsidP="00CC29A7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  <w:t>Администрация</w:t>
            </w:r>
            <w:proofErr w:type="spellEnd"/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  <w:t>Молодежного МО</w:t>
            </w:r>
          </w:p>
        </w:tc>
      </w:tr>
      <w:tr w:rsidR="002E2BA3" w:rsidRPr="00EE1B65" w:rsidTr="00CC29A7">
        <w:trPr>
          <w:trHeight w:val="1079"/>
        </w:trPr>
        <w:tc>
          <w:tcPr>
            <w:tcW w:w="550" w:type="dxa"/>
          </w:tcPr>
          <w:p w:rsidR="002E2BA3" w:rsidRPr="00EE1B65" w:rsidRDefault="002E2BA3" w:rsidP="00CC29A7">
            <w:pPr>
              <w:spacing w:line="275" w:lineRule="exact"/>
              <w:ind w:left="9"/>
              <w:rPr>
                <w:sz w:val="18"/>
                <w:szCs w:val="18"/>
                <w:lang w:eastAsia="en-US"/>
              </w:rPr>
            </w:pPr>
            <w:r w:rsidRPr="00EE1B65">
              <w:rPr>
                <w:spacing w:val="-5"/>
                <w:sz w:val="18"/>
                <w:szCs w:val="18"/>
                <w:lang w:eastAsia="en-US"/>
              </w:rPr>
              <w:t>1.6</w:t>
            </w:r>
          </w:p>
        </w:tc>
        <w:tc>
          <w:tcPr>
            <w:tcW w:w="3570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z w:val="18"/>
                <w:szCs w:val="18"/>
                <w:lang w:val="ru-RU" w:eastAsia="en-US"/>
              </w:rPr>
            </w:pPr>
            <w:r w:rsidRPr="00EE1B65">
              <w:rPr>
                <w:rFonts w:ascii="Times New Roman" w:hAnsi="Times New Roman"/>
                <w:sz w:val="18"/>
                <w:szCs w:val="18"/>
                <w:lang w:val="ru-RU" w:eastAsia="en-US"/>
              </w:rPr>
              <w:t>Информирование</w:t>
            </w:r>
            <w:r w:rsidRPr="00EE1B65">
              <w:rPr>
                <w:rFonts w:ascii="Times New Roman" w:hAnsi="Times New Roman"/>
                <w:spacing w:val="-15"/>
                <w:sz w:val="18"/>
                <w:szCs w:val="18"/>
                <w:lang w:val="ru-RU" w:eastAsia="en-US"/>
              </w:rPr>
              <w:t xml:space="preserve"> </w:t>
            </w:r>
            <w:r w:rsidRPr="00EE1B65">
              <w:rPr>
                <w:rFonts w:ascii="Times New Roman" w:hAnsi="Times New Roman"/>
                <w:sz w:val="18"/>
                <w:szCs w:val="18"/>
                <w:lang w:val="ru-RU" w:eastAsia="en-US"/>
              </w:rPr>
              <w:t>руководителей муниципальных учреждений и предприятий о необходимости проведения мероприятий по энергосбережению и</w:t>
            </w:r>
          </w:p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rFonts w:ascii="Times New Roman" w:hAnsi="Times New Roman"/>
                <w:sz w:val="18"/>
                <w:szCs w:val="18"/>
                <w:lang w:eastAsia="en-US"/>
              </w:rPr>
              <w:t>энергетической</w:t>
            </w:r>
            <w:proofErr w:type="spellEnd"/>
            <w:r w:rsidRPr="00EE1B65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  <w:t>эффективности</w:t>
            </w:r>
            <w:proofErr w:type="spellEnd"/>
          </w:p>
        </w:tc>
        <w:tc>
          <w:tcPr>
            <w:tcW w:w="1219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72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36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03" w:type="dxa"/>
          </w:tcPr>
          <w:p w:rsidR="002E2BA3" w:rsidRPr="00EE1B65" w:rsidRDefault="002E2BA3" w:rsidP="00CC29A7">
            <w:pPr>
              <w:pStyle w:val="a4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</w:tcPr>
          <w:p w:rsidR="002E2BA3" w:rsidRPr="00EE1B65" w:rsidRDefault="002E2BA3" w:rsidP="00CC29A7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rFonts w:ascii="Times New Roman" w:hAnsi="Times New Roman"/>
                <w:sz w:val="18"/>
                <w:szCs w:val="18"/>
                <w:lang w:eastAsia="en-US"/>
              </w:rPr>
              <w:t>Не</w:t>
            </w:r>
            <w:proofErr w:type="spellEnd"/>
            <w:r w:rsidRPr="00EE1B65">
              <w:rPr>
                <w:rFonts w:ascii="Times New Roman" w:hAnsi="Times New Roman"/>
                <w:spacing w:val="-8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E1B65">
              <w:rPr>
                <w:rFonts w:ascii="Times New Roman" w:hAnsi="Times New Roman"/>
                <w:sz w:val="18"/>
                <w:szCs w:val="18"/>
                <w:lang w:eastAsia="en-US"/>
              </w:rPr>
              <w:t>требует</w:t>
            </w:r>
            <w:proofErr w:type="spellEnd"/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  <w:t>затрат</w:t>
            </w:r>
            <w:proofErr w:type="spellEnd"/>
          </w:p>
        </w:tc>
        <w:tc>
          <w:tcPr>
            <w:tcW w:w="1625" w:type="dxa"/>
            <w:gridSpan w:val="2"/>
          </w:tcPr>
          <w:p w:rsidR="002E2BA3" w:rsidRPr="00EE1B65" w:rsidRDefault="002E2BA3" w:rsidP="00CC29A7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E1B65">
              <w:rPr>
                <w:rFonts w:ascii="Times New Roman" w:hAnsi="Times New Roman"/>
                <w:sz w:val="18"/>
                <w:szCs w:val="18"/>
                <w:lang w:eastAsia="en-US"/>
              </w:rPr>
              <w:t>2025</w:t>
            </w:r>
            <w:r w:rsidRPr="00EE1B65">
              <w:rPr>
                <w:rFonts w:ascii="Times New Roman" w:hAnsi="Times New Roman"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EE1B65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-2027 </w:t>
            </w:r>
            <w:proofErr w:type="spellStart"/>
            <w:r w:rsidRPr="00EE1B65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годы</w:t>
            </w:r>
            <w:proofErr w:type="spellEnd"/>
          </w:p>
        </w:tc>
        <w:tc>
          <w:tcPr>
            <w:tcW w:w="1955" w:type="dxa"/>
          </w:tcPr>
          <w:p w:rsidR="002E2BA3" w:rsidRPr="00EE1B65" w:rsidRDefault="002E2BA3" w:rsidP="00CC29A7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proofErr w:type="spellStart"/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  <w:t>Администрация</w:t>
            </w:r>
            <w:proofErr w:type="spellEnd"/>
            <w:r w:rsidRPr="00EE1B65"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  <w:lang w:eastAsia="en-US"/>
              </w:rPr>
              <w:t>Молодежного МО</w:t>
            </w:r>
          </w:p>
        </w:tc>
      </w:tr>
      <w:tr w:rsidR="002E2BA3" w:rsidRPr="00EE1B65" w:rsidTr="00CC29A7">
        <w:trPr>
          <w:trHeight w:val="291"/>
        </w:trPr>
        <w:tc>
          <w:tcPr>
            <w:tcW w:w="549" w:type="dxa"/>
          </w:tcPr>
          <w:p w:rsidR="002E2BA3" w:rsidRPr="00EE1B65" w:rsidRDefault="002E2BA3" w:rsidP="00CC29A7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571" w:type="dxa"/>
          </w:tcPr>
          <w:p w:rsidR="002E2BA3" w:rsidRPr="00EE1B65" w:rsidRDefault="002E2BA3" w:rsidP="00CC29A7">
            <w:pPr>
              <w:spacing w:line="268" w:lineRule="exact"/>
              <w:ind w:left="9"/>
              <w:rPr>
                <w:sz w:val="18"/>
                <w:szCs w:val="18"/>
                <w:lang w:eastAsia="en-US"/>
              </w:rPr>
            </w:pPr>
            <w:r w:rsidRPr="00EE1B65">
              <w:rPr>
                <w:spacing w:val="-2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219" w:type="dxa"/>
          </w:tcPr>
          <w:p w:rsidR="002E2BA3" w:rsidRPr="00EE1B65" w:rsidRDefault="002E2BA3" w:rsidP="00CC29A7">
            <w:pPr>
              <w:spacing w:line="268" w:lineRule="exact"/>
              <w:ind w:left="8"/>
              <w:jc w:val="center"/>
              <w:rPr>
                <w:b/>
                <w:sz w:val="18"/>
                <w:szCs w:val="18"/>
                <w:lang w:eastAsia="en-US"/>
              </w:rPr>
            </w:pPr>
            <w:r w:rsidRPr="00EE1B65">
              <w:rPr>
                <w:b/>
                <w:spacing w:val="-5"/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1472" w:type="dxa"/>
          </w:tcPr>
          <w:p w:rsidR="002E2BA3" w:rsidRPr="00EE1B65" w:rsidRDefault="002E2BA3" w:rsidP="00CC29A7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36" w:type="dxa"/>
          </w:tcPr>
          <w:p w:rsidR="002E2BA3" w:rsidRPr="00EE1B65" w:rsidRDefault="002E2BA3" w:rsidP="00CC29A7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03" w:type="dxa"/>
          </w:tcPr>
          <w:p w:rsidR="002E2BA3" w:rsidRPr="00EE1B65" w:rsidRDefault="002E2BA3" w:rsidP="00CC29A7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</w:tcPr>
          <w:p w:rsidR="002E2BA3" w:rsidRPr="00EE1B65" w:rsidRDefault="002E2BA3" w:rsidP="00CC29A7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25" w:type="dxa"/>
            <w:gridSpan w:val="2"/>
          </w:tcPr>
          <w:p w:rsidR="002E2BA3" w:rsidRPr="00EE1B65" w:rsidRDefault="002E2BA3" w:rsidP="00CC29A7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55" w:type="dxa"/>
          </w:tcPr>
          <w:p w:rsidR="002E2BA3" w:rsidRPr="00EE1B65" w:rsidRDefault="002E2BA3" w:rsidP="00CC29A7">
            <w:pPr>
              <w:rPr>
                <w:sz w:val="18"/>
                <w:szCs w:val="18"/>
                <w:lang w:eastAsia="en-US"/>
              </w:rPr>
            </w:pPr>
          </w:p>
        </w:tc>
      </w:tr>
      <w:tr w:rsidR="002E2BA3" w:rsidRPr="00EE1B65" w:rsidTr="00CC29A7">
        <w:trPr>
          <w:trHeight w:val="307"/>
        </w:trPr>
        <w:tc>
          <w:tcPr>
            <w:tcW w:w="549" w:type="dxa"/>
          </w:tcPr>
          <w:p w:rsidR="002E2BA3" w:rsidRPr="00EE1B65" w:rsidRDefault="002E2BA3" w:rsidP="00CC29A7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571" w:type="dxa"/>
          </w:tcPr>
          <w:p w:rsidR="002E2BA3" w:rsidRPr="00EE1B65" w:rsidRDefault="002E2BA3" w:rsidP="00CC29A7">
            <w:pPr>
              <w:spacing w:line="275" w:lineRule="exact"/>
              <w:ind w:left="9"/>
              <w:rPr>
                <w:b/>
                <w:sz w:val="18"/>
                <w:szCs w:val="18"/>
                <w:lang w:eastAsia="en-US"/>
              </w:rPr>
            </w:pPr>
            <w:r w:rsidRPr="00EE1B65">
              <w:rPr>
                <w:b/>
                <w:sz w:val="18"/>
                <w:szCs w:val="18"/>
                <w:lang w:eastAsia="en-US"/>
              </w:rPr>
              <w:t>ИТОГО</w:t>
            </w:r>
            <w:r w:rsidRPr="00EE1B65">
              <w:rPr>
                <w:b/>
                <w:spacing w:val="-2"/>
                <w:sz w:val="18"/>
                <w:szCs w:val="18"/>
                <w:lang w:eastAsia="en-US"/>
              </w:rPr>
              <w:t xml:space="preserve"> </w:t>
            </w:r>
            <w:r w:rsidRPr="00EE1B65">
              <w:rPr>
                <w:b/>
                <w:sz w:val="18"/>
                <w:szCs w:val="18"/>
                <w:lang w:eastAsia="en-US"/>
              </w:rPr>
              <w:t xml:space="preserve">ПО </w:t>
            </w:r>
            <w:r w:rsidRPr="00EE1B65">
              <w:rPr>
                <w:b/>
                <w:spacing w:val="-2"/>
                <w:sz w:val="18"/>
                <w:szCs w:val="18"/>
                <w:lang w:eastAsia="en-US"/>
              </w:rPr>
              <w:t>ПРОГРАММЕ</w:t>
            </w:r>
          </w:p>
        </w:tc>
        <w:tc>
          <w:tcPr>
            <w:tcW w:w="1219" w:type="dxa"/>
          </w:tcPr>
          <w:p w:rsidR="002E2BA3" w:rsidRPr="00EE1B65" w:rsidRDefault="002E2BA3" w:rsidP="00CC29A7">
            <w:pPr>
              <w:spacing w:line="275" w:lineRule="exact"/>
              <w:ind w:left="8"/>
              <w:jc w:val="center"/>
              <w:rPr>
                <w:b/>
                <w:sz w:val="18"/>
                <w:szCs w:val="18"/>
                <w:lang w:eastAsia="en-US"/>
              </w:rPr>
            </w:pPr>
            <w:r w:rsidRPr="00EE1B65">
              <w:rPr>
                <w:b/>
                <w:spacing w:val="-5"/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1472" w:type="dxa"/>
          </w:tcPr>
          <w:p w:rsidR="002E2BA3" w:rsidRPr="00EE1B65" w:rsidRDefault="002E2BA3" w:rsidP="00CC29A7">
            <w:pPr>
              <w:spacing w:line="275" w:lineRule="exact"/>
              <w:ind w:left="17" w:right="3"/>
              <w:jc w:val="center"/>
              <w:rPr>
                <w:b/>
                <w:sz w:val="18"/>
                <w:szCs w:val="18"/>
                <w:lang w:eastAsia="en-US"/>
              </w:rPr>
            </w:pPr>
            <w:r w:rsidRPr="00EE1B65">
              <w:rPr>
                <w:b/>
                <w:spacing w:val="-5"/>
                <w:sz w:val="18"/>
                <w:szCs w:val="18"/>
                <w:lang w:eastAsia="en-US"/>
              </w:rPr>
              <w:t>1,0</w:t>
            </w:r>
          </w:p>
        </w:tc>
        <w:tc>
          <w:tcPr>
            <w:tcW w:w="1336" w:type="dxa"/>
          </w:tcPr>
          <w:p w:rsidR="002E2BA3" w:rsidRPr="00EE1B65" w:rsidRDefault="002E2BA3" w:rsidP="00CC29A7">
            <w:pPr>
              <w:spacing w:line="275" w:lineRule="exact"/>
              <w:ind w:left="15"/>
              <w:jc w:val="center"/>
              <w:rPr>
                <w:b/>
                <w:sz w:val="18"/>
                <w:szCs w:val="18"/>
                <w:lang w:eastAsia="en-US"/>
              </w:rPr>
            </w:pPr>
            <w:r w:rsidRPr="00EE1B65">
              <w:rPr>
                <w:b/>
                <w:spacing w:val="-5"/>
                <w:sz w:val="18"/>
                <w:szCs w:val="18"/>
                <w:lang w:eastAsia="en-US"/>
              </w:rPr>
              <w:t>1,0</w:t>
            </w:r>
          </w:p>
        </w:tc>
        <w:tc>
          <w:tcPr>
            <w:tcW w:w="1203" w:type="dxa"/>
          </w:tcPr>
          <w:p w:rsidR="002E2BA3" w:rsidRPr="00EE1B65" w:rsidRDefault="002E2BA3" w:rsidP="00CC29A7">
            <w:pPr>
              <w:spacing w:line="275" w:lineRule="exact"/>
              <w:ind w:left="158"/>
              <w:rPr>
                <w:b/>
                <w:sz w:val="18"/>
                <w:szCs w:val="18"/>
                <w:lang w:eastAsia="en-US"/>
              </w:rPr>
            </w:pPr>
            <w:r w:rsidRPr="00EE1B65">
              <w:rPr>
                <w:b/>
                <w:spacing w:val="-5"/>
                <w:sz w:val="18"/>
                <w:szCs w:val="18"/>
                <w:lang w:eastAsia="en-US"/>
              </w:rPr>
              <w:t>1,0</w:t>
            </w:r>
          </w:p>
        </w:tc>
        <w:tc>
          <w:tcPr>
            <w:tcW w:w="2126" w:type="dxa"/>
          </w:tcPr>
          <w:p w:rsidR="002E2BA3" w:rsidRPr="00EE1B65" w:rsidRDefault="002E2BA3" w:rsidP="00CC29A7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25" w:type="dxa"/>
            <w:gridSpan w:val="2"/>
          </w:tcPr>
          <w:p w:rsidR="002E2BA3" w:rsidRPr="00EE1B65" w:rsidRDefault="002E2BA3" w:rsidP="00CC29A7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55" w:type="dxa"/>
          </w:tcPr>
          <w:p w:rsidR="002E2BA3" w:rsidRPr="00EE1B65" w:rsidRDefault="002E2BA3" w:rsidP="00CC29A7">
            <w:pPr>
              <w:rPr>
                <w:sz w:val="18"/>
                <w:szCs w:val="18"/>
                <w:lang w:eastAsia="en-US"/>
              </w:rPr>
            </w:pPr>
          </w:p>
        </w:tc>
      </w:tr>
    </w:tbl>
    <w:p w:rsidR="002E2BA3" w:rsidRPr="008B3839" w:rsidRDefault="002E2BA3" w:rsidP="002E2BA3">
      <w:pPr>
        <w:rPr>
          <w:sz w:val="24"/>
          <w:szCs w:val="24"/>
        </w:rPr>
      </w:pPr>
    </w:p>
    <w:p w:rsidR="00AD42F7" w:rsidRDefault="00AD42F7"/>
    <w:sectPr w:rsidR="00AD42F7" w:rsidSect="002E2BA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D2670"/>
    <w:multiLevelType w:val="hybridMultilevel"/>
    <w:tmpl w:val="A98E2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725F5"/>
    <w:multiLevelType w:val="hybridMultilevel"/>
    <w:tmpl w:val="C1D6D644"/>
    <w:lvl w:ilvl="0" w:tplc="77706A0A">
      <w:start w:val="1"/>
      <w:numFmt w:val="decimal"/>
      <w:lvlText w:val="%1."/>
      <w:lvlJc w:val="left"/>
      <w:pPr>
        <w:ind w:left="461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88D29A">
      <w:numFmt w:val="bullet"/>
      <w:lvlText w:val="•"/>
      <w:lvlJc w:val="left"/>
      <w:pPr>
        <w:ind w:left="1089" w:hanging="461"/>
      </w:pPr>
      <w:rPr>
        <w:rFonts w:hint="default"/>
        <w:lang w:val="ru-RU" w:eastAsia="en-US" w:bidi="ar-SA"/>
      </w:rPr>
    </w:lvl>
    <w:lvl w:ilvl="2" w:tplc="F9166E8C">
      <w:numFmt w:val="bullet"/>
      <w:lvlText w:val="•"/>
      <w:lvlJc w:val="left"/>
      <w:pPr>
        <w:ind w:left="2039" w:hanging="461"/>
      </w:pPr>
      <w:rPr>
        <w:rFonts w:hint="default"/>
        <w:lang w:val="ru-RU" w:eastAsia="en-US" w:bidi="ar-SA"/>
      </w:rPr>
    </w:lvl>
    <w:lvl w:ilvl="3" w:tplc="4D902554">
      <w:numFmt w:val="bullet"/>
      <w:lvlText w:val="•"/>
      <w:lvlJc w:val="left"/>
      <w:pPr>
        <w:ind w:left="2989" w:hanging="461"/>
      </w:pPr>
      <w:rPr>
        <w:rFonts w:hint="default"/>
        <w:lang w:val="ru-RU" w:eastAsia="en-US" w:bidi="ar-SA"/>
      </w:rPr>
    </w:lvl>
    <w:lvl w:ilvl="4" w:tplc="787C8A9A">
      <w:numFmt w:val="bullet"/>
      <w:lvlText w:val="•"/>
      <w:lvlJc w:val="left"/>
      <w:pPr>
        <w:ind w:left="3938" w:hanging="461"/>
      </w:pPr>
      <w:rPr>
        <w:rFonts w:hint="default"/>
        <w:lang w:val="ru-RU" w:eastAsia="en-US" w:bidi="ar-SA"/>
      </w:rPr>
    </w:lvl>
    <w:lvl w:ilvl="5" w:tplc="9A1E0126">
      <w:numFmt w:val="bullet"/>
      <w:lvlText w:val="•"/>
      <w:lvlJc w:val="left"/>
      <w:pPr>
        <w:ind w:left="4888" w:hanging="461"/>
      </w:pPr>
      <w:rPr>
        <w:rFonts w:hint="default"/>
        <w:lang w:val="ru-RU" w:eastAsia="en-US" w:bidi="ar-SA"/>
      </w:rPr>
    </w:lvl>
    <w:lvl w:ilvl="6" w:tplc="62DC2C10">
      <w:numFmt w:val="bullet"/>
      <w:lvlText w:val="•"/>
      <w:lvlJc w:val="left"/>
      <w:pPr>
        <w:ind w:left="5838" w:hanging="461"/>
      </w:pPr>
      <w:rPr>
        <w:rFonts w:hint="default"/>
        <w:lang w:val="ru-RU" w:eastAsia="en-US" w:bidi="ar-SA"/>
      </w:rPr>
    </w:lvl>
    <w:lvl w:ilvl="7" w:tplc="C97E9396">
      <w:numFmt w:val="bullet"/>
      <w:lvlText w:val="•"/>
      <w:lvlJc w:val="left"/>
      <w:pPr>
        <w:ind w:left="6787" w:hanging="461"/>
      </w:pPr>
      <w:rPr>
        <w:rFonts w:hint="default"/>
        <w:lang w:val="ru-RU" w:eastAsia="en-US" w:bidi="ar-SA"/>
      </w:rPr>
    </w:lvl>
    <w:lvl w:ilvl="8" w:tplc="44C0C5C0">
      <w:numFmt w:val="bullet"/>
      <w:lvlText w:val="•"/>
      <w:lvlJc w:val="left"/>
      <w:pPr>
        <w:ind w:left="7737" w:hanging="461"/>
      </w:pPr>
      <w:rPr>
        <w:rFonts w:hint="default"/>
        <w:lang w:val="ru-RU" w:eastAsia="en-US" w:bidi="ar-SA"/>
      </w:rPr>
    </w:lvl>
  </w:abstractNum>
  <w:abstractNum w:abstractNumId="2" w15:restartNumberingAfterBreak="0">
    <w:nsid w:val="587015CD"/>
    <w:multiLevelType w:val="hybridMultilevel"/>
    <w:tmpl w:val="11F093B6"/>
    <w:lvl w:ilvl="0" w:tplc="49C0E008">
      <w:numFmt w:val="bullet"/>
      <w:lvlText w:val="-"/>
      <w:lvlJc w:val="left"/>
      <w:pPr>
        <w:ind w:left="143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049DEE">
      <w:numFmt w:val="bullet"/>
      <w:lvlText w:val="•"/>
      <w:lvlJc w:val="left"/>
      <w:pPr>
        <w:ind w:left="1089" w:hanging="228"/>
      </w:pPr>
      <w:rPr>
        <w:rFonts w:hint="default"/>
        <w:lang w:val="ru-RU" w:eastAsia="en-US" w:bidi="ar-SA"/>
      </w:rPr>
    </w:lvl>
    <w:lvl w:ilvl="2" w:tplc="5F4C660E">
      <w:numFmt w:val="bullet"/>
      <w:lvlText w:val="•"/>
      <w:lvlJc w:val="left"/>
      <w:pPr>
        <w:ind w:left="2039" w:hanging="228"/>
      </w:pPr>
      <w:rPr>
        <w:rFonts w:hint="default"/>
        <w:lang w:val="ru-RU" w:eastAsia="en-US" w:bidi="ar-SA"/>
      </w:rPr>
    </w:lvl>
    <w:lvl w:ilvl="3" w:tplc="C3DE977A">
      <w:numFmt w:val="bullet"/>
      <w:lvlText w:val="•"/>
      <w:lvlJc w:val="left"/>
      <w:pPr>
        <w:ind w:left="2989" w:hanging="228"/>
      </w:pPr>
      <w:rPr>
        <w:rFonts w:hint="default"/>
        <w:lang w:val="ru-RU" w:eastAsia="en-US" w:bidi="ar-SA"/>
      </w:rPr>
    </w:lvl>
    <w:lvl w:ilvl="4" w:tplc="B2A02E74">
      <w:numFmt w:val="bullet"/>
      <w:lvlText w:val="•"/>
      <w:lvlJc w:val="left"/>
      <w:pPr>
        <w:ind w:left="3938" w:hanging="228"/>
      </w:pPr>
      <w:rPr>
        <w:rFonts w:hint="default"/>
        <w:lang w:val="ru-RU" w:eastAsia="en-US" w:bidi="ar-SA"/>
      </w:rPr>
    </w:lvl>
    <w:lvl w:ilvl="5" w:tplc="957ADD2A">
      <w:numFmt w:val="bullet"/>
      <w:lvlText w:val="•"/>
      <w:lvlJc w:val="left"/>
      <w:pPr>
        <w:ind w:left="4888" w:hanging="228"/>
      </w:pPr>
      <w:rPr>
        <w:rFonts w:hint="default"/>
        <w:lang w:val="ru-RU" w:eastAsia="en-US" w:bidi="ar-SA"/>
      </w:rPr>
    </w:lvl>
    <w:lvl w:ilvl="6" w:tplc="150CE7DC">
      <w:numFmt w:val="bullet"/>
      <w:lvlText w:val="•"/>
      <w:lvlJc w:val="left"/>
      <w:pPr>
        <w:ind w:left="5838" w:hanging="228"/>
      </w:pPr>
      <w:rPr>
        <w:rFonts w:hint="default"/>
        <w:lang w:val="ru-RU" w:eastAsia="en-US" w:bidi="ar-SA"/>
      </w:rPr>
    </w:lvl>
    <w:lvl w:ilvl="7" w:tplc="9A40EEAA">
      <w:numFmt w:val="bullet"/>
      <w:lvlText w:val="•"/>
      <w:lvlJc w:val="left"/>
      <w:pPr>
        <w:ind w:left="6787" w:hanging="228"/>
      </w:pPr>
      <w:rPr>
        <w:rFonts w:hint="default"/>
        <w:lang w:val="ru-RU" w:eastAsia="en-US" w:bidi="ar-SA"/>
      </w:rPr>
    </w:lvl>
    <w:lvl w:ilvl="8" w:tplc="97D2D016">
      <w:numFmt w:val="bullet"/>
      <w:lvlText w:val="•"/>
      <w:lvlJc w:val="left"/>
      <w:pPr>
        <w:ind w:left="7737" w:hanging="22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8E1"/>
    <w:rsid w:val="002E2BA3"/>
    <w:rsid w:val="00AD42F7"/>
    <w:rsid w:val="00F8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E3281"/>
  <w15:chartTrackingRefBased/>
  <w15:docId w15:val="{BF924E9F-DBD0-4C82-9BBF-05AF8FE91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B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E2BA3"/>
    <w:rPr>
      <w:color w:val="0000FF"/>
      <w:u w:val="single"/>
    </w:rPr>
  </w:style>
  <w:style w:type="paragraph" w:styleId="a4">
    <w:name w:val="No Spacing"/>
    <w:link w:val="a5"/>
    <w:uiPriority w:val="1"/>
    <w:qFormat/>
    <w:rsid w:val="002E2BA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2E2BA3"/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2B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4;&#1086;&#1083;&#1086;&#1076;&#1077;&#1078;&#1085;&#1086;&#1077;64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2995</Words>
  <Characters>17075</Characters>
  <Application>Microsoft Office Word</Application>
  <DocSecurity>0</DocSecurity>
  <Lines>142</Lines>
  <Paragraphs>40</Paragraphs>
  <ScaleCrop>false</ScaleCrop>
  <Company>SPecialiST RePack</Company>
  <LinksUpToDate>false</LinksUpToDate>
  <CharactersWithSpaces>20030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2025-03-28T09:36:00Z</dcterms:created>
  <dcterms:modified xsi:type="dcterms:W3CDTF">2025-03-28T09:44:00Z</dcterms:modified>
</cp:coreProperties>
</file>