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6C7" w:rsidRDefault="00BB66C7" w:rsidP="00BB66C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B66C7" w:rsidRPr="001E6E43" w:rsidRDefault="00BB66C7" w:rsidP="00BB66C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E6E43">
        <w:rPr>
          <w:rFonts w:ascii="Times New Roman" w:hAnsi="Times New Roman"/>
          <w:b/>
          <w:sz w:val="28"/>
          <w:szCs w:val="28"/>
        </w:rPr>
        <w:t>АДМИНИСТРАЦИЯ</w:t>
      </w:r>
    </w:p>
    <w:p w:rsidR="00BB66C7" w:rsidRPr="001E6E43" w:rsidRDefault="00BB66C7" w:rsidP="00BB66C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E6E43">
        <w:rPr>
          <w:rFonts w:ascii="Times New Roman" w:hAnsi="Times New Roman"/>
          <w:b/>
          <w:sz w:val="28"/>
          <w:szCs w:val="28"/>
        </w:rPr>
        <w:t>МОЛОДЕЖНОГО МУНИЦИПАЛЬНОГО ОБРАЗОВАНИЯ</w:t>
      </w:r>
    </w:p>
    <w:p w:rsidR="00BB66C7" w:rsidRPr="001E6E43" w:rsidRDefault="00BB66C7" w:rsidP="00BB66C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E6E43">
        <w:rPr>
          <w:rFonts w:ascii="Times New Roman" w:hAnsi="Times New Roman"/>
          <w:b/>
          <w:sz w:val="28"/>
          <w:szCs w:val="28"/>
        </w:rPr>
        <w:t>ПЕРЕЛЮБСКОГО МУНИЦИПАЛЬНОГО РАЙОНА</w:t>
      </w:r>
    </w:p>
    <w:p w:rsidR="00BB66C7" w:rsidRPr="001E6E43" w:rsidRDefault="00BB66C7" w:rsidP="00BB66C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E6E43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BB66C7" w:rsidRPr="001E6E43" w:rsidRDefault="00BB66C7" w:rsidP="00BB66C7">
      <w:pPr>
        <w:pStyle w:val="a3"/>
        <w:rPr>
          <w:rFonts w:ascii="Times New Roman" w:hAnsi="Times New Roman"/>
          <w:b/>
          <w:sz w:val="28"/>
          <w:szCs w:val="28"/>
        </w:rPr>
      </w:pPr>
    </w:p>
    <w:p w:rsidR="00BB66C7" w:rsidRPr="001E6E43" w:rsidRDefault="00BB66C7" w:rsidP="00BB66C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E6E43">
        <w:rPr>
          <w:rFonts w:ascii="Times New Roman" w:hAnsi="Times New Roman"/>
          <w:b/>
          <w:sz w:val="28"/>
          <w:szCs w:val="28"/>
        </w:rPr>
        <w:t>ПОСТАНОВЛЕНИЕ</w:t>
      </w:r>
    </w:p>
    <w:p w:rsidR="00BB66C7" w:rsidRPr="001E6E43" w:rsidRDefault="00BB66C7" w:rsidP="00BB66C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B66C7" w:rsidRDefault="00BB66C7" w:rsidP="00BB66C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1E6E43">
        <w:rPr>
          <w:rFonts w:ascii="Times New Roman" w:hAnsi="Times New Roman"/>
          <w:b/>
          <w:sz w:val="28"/>
          <w:szCs w:val="28"/>
        </w:rPr>
        <w:t>от 25.12.2025 года                            № 63                         п. Молодежный</w:t>
      </w:r>
    </w:p>
    <w:p w:rsidR="00BB66C7" w:rsidRPr="001E6E43" w:rsidRDefault="00BB66C7" w:rsidP="00BB66C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B66C7" w:rsidRPr="001E6E43" w:rsidRDefault="00BB66C7" w:rsidP="00BB66C7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</w:p>
    <w:p w:rsidR="00BB66C7" w:rsidRPr="001E6E43" w:rsidRDefault="00BB66C7" w:rsidP="00BB66C7">
      <w:pPr>
        <w:jc w:val="center"/>
        <w:rPr>
          <w:b/>
          <w:sz w:val="24"/>
          <w:szCs w:val="24"/>
        </w:rPr>
      </w:pPr>
      <w:r w:rsidRPr="001E6E43">
        <w:rPr>
          <w:b/>
          <w:sz w:val="24"/>
          <w:szCs w:val="24"/>
        </w:rPr>
        <w:t xml:space="preserve">О закреплении полномочий администратора доходов  </w:t>
      </w:r>
    </w:p>
    <w:p w:rsidR="00BB66C7" w:rsidRDefault="00BB66C7" w:rsidP="00BB66C7">
      <w:pPr>
        <w:jc w:val="center"/>
        <w:rPr>
          <w:b/>
          <w:sz w:val="24"/>
          <w:szCs w:val="24"/>
        </w:rPr>
      </w:pPr>
      <w:r w:rsidRPr="001E6E43">
        <w:rPr>
          <w:b/>
          <w:sz w:val="24"/>
          <w:szCs w:val="24"/>
        </w:rPr>
        <w:t>бюджета Молодежного муниципального образования Перелюбского муниципального района Саратовской области</w:t>
      </w:r>
    </w:p>
    <w:p w:rsidR="00BB66C7" w:rsidRPr="001E6E43" w:rsidRDefault="00BB66C7" w:rsidP="00BB66C7">
      <w:pPr>
        <w:jc w:val="center"/>
        <w:rPr>
          <w:b/>
          <w:sz w:val="24"/>
          <w:szCs w:val="24"/>
        </w:rPr>
      </w:pPr>
    </w:p>
    <w:p w:rsidR="00BB66C7" w:rsidRPr="001E6E43" w:rsidRDefault="00BB66C7" w:rsidP="00BB66C7">
      <w:pPr>
        <w:jc w:val="center"/>
        <w:rPr>
          <w:b/>
          <w:sz w:val="24"/>
          <w:szCs w:val="24"/>
        </w:rPr>
      </w:pPr>
    </w:p>
    <w:bookmarkEnd w:id="0"/>
    <w:p w:rsidR="00BB66C7" w:rsidRDefault="00BB66C7" w:rsidP="00BB66C7">
      <w:pPr>
        <w:rPr>
          <w:sz w:val="24"/>
          <w:szCs w:val="24"/>
        </w:rPr>
      </w:pPr>
      <w:r w:rsidRPr="001E6E43">
        <w:rPr>
          <w:sz w:val="24"/>
          <w:szCs w:val="24"/>
        </w:rPr>
        <w:t xml:space="preserve">          В соответствии со статьей 160.1 Бюджетного кодекса Российской Федерации, Решением Совета Молодежного муниципального образования Перелюбского муниципального района Саратовской области «О бюджете Молодежного муниципального образования на 2026 год и на плановый период 2027 и 2028 годов» от 25 декабря 2025 года № 21 пункт 1.</w:t>
      </w:r>
    </w:p>
    <w:p w:rsidR="00BB66C7" w:rsidRPr="001E6E43" w:rsidRDefault="00BB66C7" w:rsidP="00BB66C7">
      <w:pPr>
        <w:rPr>
          <w:sz w:val="24"/>
          <w:szCs w:val="24"/>
        </w:rPr>
      </w:pPr>
    </w:p>
    <w:p w:rsidR="00BB66C7" w:rsidRPr="001E6E43" w:rsidRDefault="00BB66C7" w:rsidP="00BB66C7">
      <w:pPr>
        <w:ind w:firstLine="780"/>
        <w:jc w:val="both"/>
        <w:rPr>
          <w:sz w:val="24"/>
          <w:szCs w:val="24"/>
        </w:rPr>
      </w:pPr>
    </w:p>
    <w:p w:rsidR="00BB66C7" w:rsidRDefault="00BB66C7" w:rsidP="00BB66C7">
      <w:pPr>
        <w:ind w:firstLine="780"/>
        <w:jc w:val="both"/>
        <w:rPr>
          <w:b/>
          <w:sz w:val="24"/>
          <w:szCs w:val="24"/>
        </w:rPr>
      </w:pPr>
      <w:r w:rsidRPr="001E6E43">
        <w:rPr>
          <w:b/>
          <w:sz w:val="24"/>
          <w:szCs w:val="24"/>
        </w:rPr>
        <w:t>ПОСТАНОВЛЯЮ:</w:t>
      </w:r>
    </w:p>
    <w:p w:rsidR="00BB66C7" w:rsidRPr="001E6E43" w:rsidRDefault="00BB66C7" w:rsidP="00BB66C7">
      <w:pPr>
        <w:ind w:firstLine="780"/>
        <w:jc w:val="both"/>
        <w:rPr>
          <w:b/>
          <w:sz w:val="24"/>
          <w:szCs w:val="24"/>
        </w:rPr>
      </w:pPr>
    </w:p>
    <w:p w:rsidR="00BB66C7" w:rsidRPr="001E6E43" w:rsidRDefault="00BB66C7" w:rsidP="00BB66C7">
      <w:pPr>
        <w:ind w:firstLine="780"/>
        <w:jc w:val="both"/>
        <w:rPr>
          <w:sz w:val="24"/>
          <w:szCs w:val="24"/>
        </w:rPr>
      </w:pPr>
    </w:p>
    <w:p w:rsidR="00BB66C7" w:rsidRPr="001E6E43" w:rsidRDefault="00BB66C7" w:rsidP="00BB66C7">
      <w:pPr>
        <w:ind w:firstLine="780"/>
        <w:jc w:val="both"/>
        <w:rPr>
          <w:sz w:val="24"/>
          <w:szCs w:val="24"/>
        </w:rPr>
      </w:pPr>
      <w:r w:rsidRPr="001E6E43">
        <w:rPr>
          <w:sz w:val="24"/>
          <w:szCs w:val="24"/>
        </w:rPr>
        <w:t>1. Установить, что в 2026 Администрация Молодежного муниципального образования  Перелюбского муниципального района Саратовской области       осуществляет бюджетные полномочия главного администратора и администратора доходов, в том числе начисление, учет и контроль за правильностью исчисления, полнотой и своевременностью уплаты платежей в бюджет, пеней и штрафов по ним, взыскание задолженности, принятие решений о возврате излишне уплаченных (взысканных) платежей, пеней, штрафов, принятие решений о зачете (уточнении) платежей в отно</w:t>
      </w:r>
      <w:r>
        <w:rPr>
          <w:sz w:val="24"/>
          <w:szCs w:val="24"/>
        </w:rPr>
        <w:t>шение доходов  местного бюджета</w:t>
      </w:r>
      <w:r w:rsidRPr="001E6E43">
        <w:rPr>
          <w:sz w:val="24"/>
          <w:szCs w:val="24"/>
        </w:rPr>
        <w:t>, согласно приложению №1.</w:t>
      </w:r>
    </w:p>
    <w:p w:rsidR="00BB66C7" w:rsidRPr="001E6E43" w:rsidRDefault="00BB66C7" w:rsidP="00BB66C7">
      <w:pPr>
        <w:ind w:firstLine="780"/>
        <w:jc w:val="both"/>
        <w:rPr>
          <w:sz w:val="24"/>
          <w:szCs w:val="24"/>
        </w:rPr>
      </w:pPr>
      <w:r w:rsidRPr="001E6E43">
        <w:rPr>
          <w:sz w:val="24"/>
          <w:szCs w:val="24"/>
        </w:rPr>
        <w:t>2. Установить,  что в соответствии со  статьей 3 Решения Районного Собрания Перелюбского  муниципального района Саратовской области от 19  декабря 2025 года № 16  пункт1 «О бюджете Перелюбского муниципального района Саратовской области на 2026 год и плановый период 2027 и 2028 годов»    информационное   взаимодействие  с Управлением Федерального казначейства по Саратовской области  от  имени  и  по  поручению Администрации  Молодежного муниципального образования Перелюбского муниципального района Саратовской области , осуществляется  уполномоченным  органом  Администрацией  Перелюбского муниципального района Саратовской области.</w:t>
      </w:r>
    </w:p>
    <w:p w:rsidR="00BB66C7" w:rsidRPr="001E6E43" w:rsidRDefault="00BB66C7" w:rsidP="00BB66C7">
      <w:pPr>
        <w:ind w:firstLine="780"/>
        <w:jc w:val="both"/>
        <w:rPr>
          <w:sz w:val="24"/>
          <w:szCs w:val="24"/>
        </w:rPr>
      </w:pPr>
      <w:r w:rsidRPr="001E6E43">
        <w:rPr>
          <w:sz w:val="24"/>
          <w:szCs w:val="24"/>
        </w:rPr>
        <w:t xml:space="preserve">3. </w:t>
      </w:r>
      <w:r>
        <w:rPr>
          <w:sz w:val="24"/>
          <w:szCs w:val="24"/>
        </w:rPr>
        <w:t xml:space="preserve">Контроль </w:t>
      </w:r>
      <w:r w:rsidRPr="001E6E43">
        <w:rPr>
          <w:sz w:val="24"/>
          <w:szCs w:val="24"/>
        </w:rPr>
        <w:t>за исполнением   настоя</w:t>
      </w:r>
      <w:r>
        <w:rPr>
          <w:sz w:val="24"/>
          <w:szCs w:val="24"/>
        </w:rPr>
        <w:t xml:space="preserve">щего Постановления оставляю за </w:t>
      </w:r>
      <w:r w:rsidRPr="001E6E43">
        <w:rPr>
          <w:sz w:val="24"/>
          <w:szCs w:val="24"/>
        </w:rPr>
        <w:t>собой.</w:t>
      </w:r>
    </w:p>
    <w:p w:rsidR="00BB66C7" w:rsidRPr="001E6E43" w:rsidRDefault="00BB66C7" w:rsidP="00BB66C7">
      <w:pPr>
        <w:ind w:firstLine="780"/>
        <w:jc w:val="both"/>
        <w:rPr>
          <w:sz w:val="24"/>
          <w:szCs w:val="24"/>
        </w:rPr>
      </w:pPr>
      <w:r w:rsidRPr="001E6E43">
        <w:rPr>
          <w:sz w:val="24"/>
          <w:szCs w:val="24"/>
        </w:rPr>
        <w:t xml:space="preserve">4. </w:t>
      </w:r>
      <w:r>
        <w:rPr>
          <w:sz w:val="24"/>
          <w:szCs w:val="24"/>
        </w:rPr>
        <w:t xml:space="preserve">Настоящее Постановление вступает в силу с 1 января </w:t>
      </w:r>
      <w:r w:rsidRPr="001E6E43">
        <w:rPr>
          <w:sz w:val="24"/>
          <w:szCs w:val="24"/>
        </w:rPr>
        <w:t>2026</w:t>
      </w:r>
      <w:r>
        <w:rPr>
          <w:sz w:val="24"/>
          <w:szCs w:val="24"/>
        </w:rPr>
        <w:t xml:space="preserve"> </w:t>
      </w:r>
      <w:r w:rsidRPr="001E6E43">
        <w:rPr>
          <w:sz w:val="24"/>
          <w:szCs w:val="24"/>
        </w:rPr>
        <w:t>года.</w:t>
      </w:r>
    </w:p>
    <w:p w:rsidR="00BB66C7" w:rsidRPr="001E6E43" w:rsidRDefault="00BB66C7" w:rsidP="00BB66C7">
      <w:pPr>
        <w:ind w:firstLine="780"/>
        <w:jc w:val="both"/>
        <w:rPr>
          <w:sz w:val="24"/>
          <w:szCs w:val="24"/>
        </w:rPr>
      </w:pPr>
    </w:p>
    <w:p w:rsidR="00BB66C7" w:rsidRPr="001E6E43" w:rsidRDefault="00BB66C7" w:rsidP="00BB66C7">
      <w:pPr>
        <w:ind w:firstLine="780"/>
        <w:jc w:val="both"/>
        <w:rPr>
          <w:sz w:val="24"/>
          <w:szCs w:val="24"/>
        </w:rPr>
      </w:pPr>
    </w:p>
    <w:p w:rsidR="00BB66C7" w:rsidRDefault="00BB66C7" w:rsidP="00BB66C7">
      <w:pPr>
        <w:jc w:val="both"/>
        <w:rPr>
          <w:sz w:val="24"/>
          <w:szCs w:val="24"/>
        </w:rPr>
      </w:pPr>
      <w:r w:rsidRPr="001E6E43">
        <w:rPr>
          <w:sz w:val="24"/>
          <w:szCs w:val="24"/>
        </w:rPr>
        <w:t xml:space="preserve">Глава Молодежного муниципального </w:t>
      </w:r>
    </w:p>
    <w:p w:rsidR="00BB66C7" w:rsidRPr="001E6E43" w:rsidRDefault="00BB66C7" w:rsidP="00BB66C7">
      <w:pPr>
        <w:jc w:val="both"/>
        <w:rPr>
          <w:sz w:val="24"/>
          <w:szCs w:val="24"/>
        </w:rPr>
      </w:pPr>
      <w:r w:rsidRPr="001E6E43">
        <w:rPr>
          <w:sz w:val="24"/>
          <w:szCs w:val="24"/>
        </w:rPr>
        <w:t>образования Перелюбского муниципального</w:t>
      </w:r>
    </w:p>
    <w:p w:rsidR="00BB66C7" w:rsidRPr="001E6E43" w:rsidRDefault="00BB66C7" w:rsidP="00BB66C7">
      <w:pPr>
        <w:jc w:val="both"/>
        <w:rPr>
          <w:sz w:val="24"/>
          <w:szCs w:val="28"/>
        </w:rPr>
      </w:pPr>
      <w:r w:rsidRPr="001E6E43">
        <w:rPr>
          <w:sz w:val="24"/>
          <w:szCs w:val="24"/>
        </w:rPr>
        <w:t xml:space="preserve">района Саратовской области                                           </w:t>
      </w:r>
      <w:r>
        <w:rPr>
          <w:sz w:val="24"/>
          <w:szCs w:val="24"/>
        </w:rPr>
        <w:t xml:space="preserve">                              </w:t>
      </w:r>
      <w:r w:rsidRPr="001E6E43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С.Н. </w:t>
      </w:r>
      <w:proofErr w:type="spellStart"/>
      <w:r>
        <w:rPr>
          <w:sz w:val="24"/>
          <w:szCs w:val="24"/>
        </w:rPr>
        <w:t>Алишанин</w:t>
      </w:r>
      <w:proofErr w:type="spellEnd"/>
      <w:r w:rsidRPr="001E6E43">
        <w:rPr>
          <w:sz w:val="24"/>
          <w:szCs w:val="24"/>
        </w:rPr>
        <w:t xml:space="preserve">     </w:t>
      </w:r>
      <w:r w:rsidRPr="001E6E43">
        <w:rPr>
          <w:sz w:val="22"/>
          <w:szCs w:val="24"/>
        </w:rPr>
        <w:t xml:space="preserve">                    </w:t>
      </w:r>
      <w:r w:rsidRPr="001E6E43">
        <w:rPr>
          <w:sz w:val="24"/>
          <w:szCs w:val="28"/>
        </w:rPr>
        <w:t xml:space="preserve">     </w:t>
      </w:r>
    </w:p>
    <w:p w:rsidR="00BB66C7" w:rsidRPr="00D467CB" w:rsidRDefault="00BB66C7" w:rsidP="00BB66C7">
      <w:pPr>
        <w:jc w:val="both"/>
      </w:pPr>
    </w:p>
    <w:p w:rsidR="00BB66C7" w:rsidRPr="00FB7ECD" w:rsidRDefault="00BB66C7" w:rsidP="00BB66C7">
      <w:pPr>
        <w:keepNext/>
        <w:jc w:val="right"/>
        <w:outlineLvl w:val="0"/>
      </w:pPr>
      <w:r w:rsidRPr="00FB7ECD">
        <w:rPr>
          <w:color w:val="0000FF"/>
          <w:sz w:val="28"/>
          <w:szCs w:val="24"/>
        </w:rPr>
        <w:lastRenderedPageBreak/>
        <w:t xml:space="preserve">                                                                                                    </w:t>
      </w:r>
      <w:r w:rsidRPr="00FB7ECD">
        <w:t>Приложение № 1</w:t>
      </w:r>
    </w:p>
    <w:p w:rsidR="00BB66C7" w:rsidRPr="00FB7ECD" w:rsidRDefault="00BB66C7" w:rsidP="00BB66C7">
      <w:pPr>
        <w:ind w:left="566" w:firstLine="4392"/>
        <w:jc w:val="right"/>
      </w:pPr>
      <w:r w:rsidRPr="00FB7ECD">
        <w:t>к постановлению администрации</w:t>
      </w:r>
    </w:p>
    <w:p w:rsidR="00BB66C7" w:rsidRPr="00FB7ECD" w:rsidRDefault="00BB66C7" w:rsidP="00BB66C7">
      <w:pPr>
        <w:ind w:left="566" w:firstLine="4392"/>
        <w:jc w:val="right"/>
      </w:pPr>
      <w:r w:rsidRPr="00FB7ECD">
        <w:t xml:space="preserve"> Молодежного муниципального образования </w:t>
      </w:r>
    </w:p>
    <w:p w:rsidR="00BB66C7" w:rsidRPr="00FB7ECD" w:rsidRDefault="00BB66C7" w:rsidP="00BB66C7">
      <w:pPr>
        <w:ind w:left="566" w:firstLine="4392"/>
        <w:jc w:val="right"/>
      </w:pPr>
      <w:r w:rsidRPr="00FB7ECD">
        <w:t xml:space="preserve">Перелюбского муниципального района </w:t>
      </w:r>
    </w:p>
    <w:p w:rsidR="00BB66C7" w:rsidRPr="00FB7ECD" w:rsidRDefault="00BB66C7" w:rsidP="00BB66C7">
      <w:pPr>
        <w:ind w:left="566" w:firstLine="4392"/>
        <w:jc w:val="right"/>
      </w:pPr>
      <w:r w:rsidRPr="00FB7ECD">
        <w:t>Саратовской области</w:t>
      </w:r>
    </w:p>
    <w:p w:rsidR="00BB66C7" w:rsidRPr="00FB7ECD" w:rsidRDefault="00BB66C7" w:rsidP="00BB66C7">
      <w:pPr>
        <w:ind w:left="566" w:firstLine="4392"/>
        <w:jc w:val="right"/>
      </w:pPr>
      <w:r w:rsidRPr="00FB7ECD">
        <w:t xml:space="preserve">  № 63 от декабря 25.12.2025 г.</w:t>
      </w:r>
    </w:p>
    <w:p w:rsidR="00BB66C7" w:rsidRPr="00FB7ECD" w:rsidRDefault="00BB66C7" w:rsidP="00BB66C7">
      <w:pPr>
        <w:ind w:left="566" w:firstLine="4392"/>
        <w:jc w:val="right"/>
        <w:rPr>
          <w:sz w:val="22"/>
          <w:szCs w:val="22"/>
        </w:rPr>
      </w:pPr>
    </w:p>
    <w:p w:rsidR="00BB66C7" w:rsidRPr="00FB7ECD" w:rsidRDefault="00BB66C7" w:rsidP="00BB66C7">
      <w:pPr>
        <w:jc w:val="center"/>
        <w:rPr>
          <w:b/>
          <w:bCs/>
          <w:color w:val="000000"/>
          <w:sz w:val="24"/>
          <w:szCs w:val="28"/>
        </w:rPr>
      </w:pPr>
      <w:r w:rsidRPr="00FB7ECD">
        <w:rPr>
          <w:b/>
          <w:bCs/>
          <w:color w:val="000000"/>
          <w:sz w:val="24"/>
          <w:szCs w:val="28"/>
        </w:rPr>
        <w:t xml:space="preserve">Перечень доходов бюджета Молодежного муниципального образования Перелюбского муниципального района Саратовской области администрируемых      администрацией Молодежного муниципального образования Перелюбского муниципального района Саратовской области в 2026 году  </w:t>
      </w:r>
    </w:p>
    <w:tbl>
      <w:tblPr>
        <w:tblW w:w="16897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481"/>
        <w:gridCol w:w="6900"/>
        <w:gridCol w:w="7"/>
        <w:gridCol w:w="6907"/>
      </w:tblGrid>
      <w:tr w:rsidR="00BB66C7" w:rsidRPr="00FB7ECD" w:rsidTr="00BE26F2">
        <w:trPr>
          <w:gridAfter w:val="2"/>
          <w:wAfter w:w="6914" w:type="dxa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6C7" w:rsidRPr="00FB7ECD" w:rsidRDefault="00BB66C7" w:rsidP="00BE26F2">
            <w:pPr>
              <w:jc w:val="center"/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Код администратора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6C7" w:rsidRPr="00FB7ECD" w:rsidRDefault="00BB66C7" w:rsidP="00BE26F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B66C7" w:rsidRPr="00FB7ECD" w:rsidRDefault="00BB66C7" w:rsidP="00BE26F2">
            <w:pPr>
              <w:jc w:val="center"/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 xml:space="preserve">Код бюджетной </w:t>
            </w:r>
          </w:p>
          <w:p w:rsidR="00BB66C7" w:rsidRPr="00FB7ECD" w:rsidRDefault="00BB66C7" w:rsidP="00BE26F2">
            <w:pPr>
              <w:jc w:val="center"/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классификации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6C7" w:rsidRPr="00FB7ECD" w:rsidRDefault="00BB66C7" w:rsidP="00BE26F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B66C7" w:rsidRPr="00FB7ECD" w:rsidRDefault="00BB66C7" w:rsidP="00BE26F2">
            <w:pPr>
              <w:jc w:val="center"/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Наименование</w:t>
            </w:r>
          </w:p>
        </w:tc>
      </w:tr>
      <w:tr w:rsidR="00BB66C7" w:rsidRPr="00FB7ECD" w:rsidTr="00BE26F2">
        <w:trPr>
          <w:gridAfter w:val="1"/>
          <w:wAfter w:w="6907" w:type="dxa"/>
          <w:trHeight w:val="119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jc w:val="both"/>
              <w:rPr>
                <w:b/>
                <w:color w:val="0000FF"/>
                <w:sz w:val="22"/>
                <w:szCs w:val="22"/>
              </w:rPr>
            </w:pPr>
            <w:r w:rsidRPr="00FB7ECD">
              <w:rPr>
                <w:b/>
                <w:color w:val="0000FF"/>
                <w:sz w:val="22"/>
                <w:szCs w:val="22"/>
              </w:rPr>
              <w:t>123</w:t>
            </w:r>
          </w:p>
        </w:tc>
        <w:tc>
          <w:tcPr>
            <w:tcW w:w="9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6C7" w:rsidRPr="00FB7ECD" w:rsidRDefault="00BB66C7" w:rsidP="00BE26F2">
            <w:pPr>
              <w:rPr>
                <w:b/>
                <w:color w:val="0000FF"/>
                <w:sz w:val="24"/>
                <w:szCs w:val="28"/>
              </w:rPr>
            </w:pPr>
            <w:r w:rsidRPr="00FB7ECD">
              <w:rPr>
                <w:b/>
                <w:color w:val="000000"/>
                <w:sz w:val="24"/>
                <w:szCs w:val="28"/>
              </w:rPr>
              <w:t>Администрация Молодежного муниципального образования   Перелюбского муниципального района Саратовской области</w:t>
            </w:r>
          </w:p>
          <w:p w:rsidR="00BB66C7" w:rsidRPr="00FB7ECD" w:rsidRDefault="00BB66C7" w:rsidP="00BE26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B66C7" w:rsidRPr="00FB7ECD" w:rsidTr="00BE26F2">
        <w:trPr>
          <w:gridAfter w:val="1"/>
          <w:wAfter w:w="6907" w:type="dxa"/>
          <w:trHeight w:val="118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1 08 04020 01 1000 110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 xml:space="preserve">Государственная пошлина за совершение </w:t>
            </w:r>
            <w:r w:rsidRPr="00FB7ECD">
              <w:rPr>
                <w:b/>
                <w:color w:val="000000"/>
                <w:sz w:val="22"/>
                <w:szCs w:val="22"/>
              </w:rPr>
              <w:t>нотариальных действий</w:t>
            </w:r>
            <w:r w:rsidRPr="00FB7ECD">
              <w:rPr>
                <w:color w:val="000000"/>
                <w:sz w:val="22"/>
                <w:szCs w:val="22"/>
              </w:rPr>
              <w:t xml:space="preserve">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платежа, перерасчета недоимка и задолженность по соответствующему платежу, в том числе по отмененному)</w:t>
            </w:r>
          </w:p>
        </w:tc>
      </w:tr>
      <w:tr w:rsidR="00BB66C7" w:rsidRPr="00FB7ECD" w:rsidTr="00BE26F2">
        <w:trPr>
          <w:trHeight w:val="118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 xml:space="preserve"> 1 08 04020 01 4000 110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 xml:space="preserve">Государственная пошлина за совершение </w:t>
            </w:r>
            <w:r w:rsidRPr="00FB7ECD">
              <w:rPr>
                <w:b/>
                <w:color w:val="000000"/>
                <w:sz w:val="22"/>
                <w:szCs w:val="22"/>
              </w:rPr>
              <w:t>нотариальных действий</w:t>
            </w:r>
            <w:r w:rsidRPr="00FB7ECD">
              <w:rPr>
                <w:color w:val="000000"/>
                <w:sz w:val="22"/>
                <w:szCs w:val="22"/>
              </w:rPr>
              <w:t xml:space="preserve">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</w:tc>
        <w:tc>
          <w:tcPr>
            <w:tcW w:w="6907" w:type="dxa"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</w:p>
        </w:tc>
      </w:tr>
      <w:tr w:rsidR="00BB66C7" w:rsidRPr="00FB7ECD" w:rsidTr="00BE26F2">
        <w:trPr>
          <w:trHeight w:val="118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11 1 05025 10 0000 120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Доходы, получаемые в виде  арендной платы, а также средства от продажи права на заключение договоров аренды за земли, находящиеся в собственности  сельских  поселений ( за исключением земельных участков муниципальных бюджетных и автономных  учреждений)</w:t>
            </w:r>
          </w:p>
        </w:tc>
        <w:tc>
          <w:tcPr>
            <w:tcW w:w="6907" w:type="dxa"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</w:p>
        </w:tc>
      </w:tr>
      <w:tr w:rsidR="00BB66C7" w:rsidRPr="00FB7ECD" w:rsidTr="00BE26F2">
        <w:trPr>
          <w:gridAfter w:val="1"/>
          <w:wAfter w:w="6907" w:type="dxa"/>
          <w:trHeight w:val="118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111 05035 10 0000 120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Доходы от  сдачи в аренду имущества, находящегося в оперативном управлении органов управления  сельских поселений и созданных ими учреждений ( за исключением имущества муниципальных бюджетных и автономных учреждений)</w:t>
            </w:r>
          </w:p>
        </w:tc>
      </w:tr>
      <w:tr w:rsidR="00BB66C7" w:rsidRPr="00FB7ECD" w:rsidTr="00BE26F2">
        <w:trPr>
          <w:gridAfter w:val="1"/>
          <w:wAfter w:w="6907" w:type="dxa"/>
          <w:trHeight w:val="118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111 09045 10 0000 120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4"/>
              </w:rPr>
            </w:pPr>
            <w:r w:rsidRPr="00FB7ECD">
              <w:rPr>
                <w:sz w:val="22"/>
                <w:szCs w:val="24"/>
              </w:rPr>
              <w:t xml:space="preserve">Прочие поступления от использования имущества ,находящегося в собственности сельских поселений ( за исключением имущества муниципальных бюджетных и автономных учреждений ,а также имущества муниципальных унитарных предприятий , в том числе казенных) </w:t>
            </w:r>
          </w:p>
        </w:tc>
      </w:tr>
      <w:tr w:rsidR="00BB66C7" w:rsidRPr="00FB7ECD" w:rsidTr="00BE26F2">
        <w:trPr>
          <w:gridAfter w:val="1"/>
          <w:wAfter w:w="6907" w:type="dxa"/>
          <w:trHeight w:val="118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1 13 02995 10 0000 130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32"/>
                <w:szCs w:val="32"/>
                <w:vertAlign w:val="superscript"/>
              </w:rPr>
            </w:pPr>
            <w:r w:rsidRPr="00FB7ECD">
              <w:rPr>
                <w:color w:val="000000"/>
                <w:sz w:val="32"/>
                <w:szCs w:val="32"/>
                <w:vertAlign w:val="superscript"/>
              </w:rPr>
              <w:t>Прочие  доходы от компенсации затрат бюджетов сельских  поселений</w:t>
            </w:r>
          </w:p>
        </w:tc>
      </w:tr>
      <w:tr w:rsidR="00BB66C7" w:rsidRPr="00FB7ECD" w:rsidTr="00BE26F2">
        <w:trPr>
          <w:gridAfter w:val="1"/>
          <w:wAfter w:w="6907" w:type="dxa"/>
          <w:trHeight w:val="118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1 14 02053 10 0000 410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Доходы от реализации  иного имущества, находящегося в собственности  сельских поселений (за исключением имущества муниципальных бюджетных и  автономных учреждений, а  также имущества  муниципальных унитарных предприятий, в том числе  казенных), в части реализации  основных  средств  по указанному  имуществу</w:t>
            </w:r>
          </w:p>
        </w:tc>
      </w:tr>
      <w:tr w:rsidR="00BB66C7" w:rsidRPr="00FB7ECD" w:rsidTr="00BE26F2">
        <w:trPr>
          <w:gridAfter w:val="1"/>
          <w:wAfter w:w="6907" w:type="dxa"/>
          <w:trHeight w:val="118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lastRenderedPageBreak/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1 14 02053 10 0000 440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 xml:space="preserve">Доходы от реализации иного имущества, находящегося в собственности  сельских </w:t>
            </w:r>
            <w:r w:rsidRPr="00FB7ECD">
              <w:rPr>
                <w:sz w:val="22"/>
                <w:szCs w:val="22"/>
              </w:rPr>
              <w:t>поселений</w:t>
            </w:r>
            <w:r w:rsidRPr="00FB7ECD">
              <w:rPr>
                <w:color w:val="000000"/>
                <w:sz w:val="22"/>
                <w:szCs w:val="22"/>
              </w:rPr>
              <w:t xml:space="preserve"> (за исключением имущества муниципальных  бюджетных и  автономных учреждений, а также имущества муниципальных унитарных предприятий, в том числе казенных), в части реализации  материальных запасов по указанному имуществу</w:t>
            </w:r>
          </w:p>
        </w:tc>
      </w:tr>
      <w:tr w:rsidR="00BB66C7" w:rsidRPr="00FB7ECD" w:rsidTr="00BE26F2">
        <w:trPr>
          <w:gridAfter w:val="1"/>
          <w:wAfter w:w="6907" w:type="dxa"/>
          <w:trHeight w:val="118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114 06025 10 0000 430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BB66C7" w:rsidRPr="00FB7ECD" w:rsidTr="00BE26F2">
        <w:trPr>
          <w:gridAfter w:val="1"/>
          <w:wAfter w:w="6907" w:type="dxa"/>
          <w:trHeight w:val="118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1 16 07010 10 0000 140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6C7" w:rsidRPr="00FB7ECD" w:rsidRDefault="00BB66C7" w:rsidP="00BE26F2">
            <w:pPr>
              <w:jc w:val="both"/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BB66C7" w:rsidRPr="00FB7ECD" w:rsidTr="00BE26F2">
        <w:trPr>
          <w:gridAfter w:val="1"/>
          <w:wAfter w:w="6907" w:type="dxa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1 16 07090 10 0000 140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6C7" w:rsidRPr="00FB7ECD" w:rsidRDefault="00BB66C7" w:rsidP="00BE26F2">
            <w:pPr>
              <w:jc w:val="both"/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BB66C7" w:rsidRPr="00FB7ECD" w:rsidTr="00BE26F2">
        <w:trPr>
          <w:gridAfter w:val="1"/>
          <w:wAfter w:w="6907" w:type="dxa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1 16 10081 10 0000 140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6C7" w:rsidRPr="00FB7ECD" w:rsidRDefault="00BB66C7" w:rsidP="00BE26F2">
            <w:pPr>
              <w:jc w:val="both"/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BB66C7" w:rsidRPr="00FB7ECD" w:rsidTr="00BE26F2">
        <w:trPr>
          <w:gridAfter w:val="1"/>
          <w:wAfter w:w="6907" w:type="dxa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  <w:highlight w:val="yellow"/>
              </w:rPr>
            </w:pPr>
            <w:r w:rsidRPr="00FB7ECD">
              <w:rPr>
                <w:color w:val="000000"/>
                <w:sz w:val="22"/>
                <w:szCs w:val="22"/>
              </w:rPr>
              <w:t>1 16 10082 10 0000 140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6C7" w:rsidRPr="00FB7ECD" w:rsidRDefault="00BB66C7" w:rsidP="00BE26F2">
            <w:pPr>
              <w:jc w:val="both"/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BB66C7" w:rsidRPr="00FB7ECD" w:rsidTr="00BE26F2">
        <w:trPr>
          <w:gridAfter w:val="1"/>
          <w:wAfter w:w="6907" w:type="dxa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1 17 01050 10 0000 180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Невыясненные поступления, зачисляемые в бюджеты сельских  поселений</w:t>
            </w:r>
          </w:p>
        </w:tc>
      </w:tr>
      <w:tr w:rsidR="00BB66C7" w:rsidRPr="00FB7ECD" w:rsidTr="00BE26F2">
        <w:trPr>
          <w:gridAfter w:val="1"/>
          <w:wAfter w:w="6907" w:type="dxa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  <w:lang w:val="en-US"/>
              </w:rPr>
            </w:pPr>
            <w:r w:rsidRPr="00FB7ECD">
              <w:rPr>
                <w:color w:val="000000"/>
                <w:sz w:val="22"/>
                <w:szCs w:val="22"/>
                <w:lang w:val="en-US"/>
              </w:rPr>
              <w:t xml:space="preserve">1 17 05050 </w:t>
            </w:r>
            <w:r w:rsidRPr="00FB7ECD">
              <w:rPr>
                <w:color w:val="000000"/>
                <w:sz w:val="22"/>
                <w:szCs w:val="22"/>
              </w:rPr>
              <w:t xml:space="preserve">10 </w:t>
            </w:r>
            <w:r w:rsidRPr="00FB7ECD">
              <w:rPr>
                <w:color w:val="000000"/>
                <w:sz w:val="22"/>
                <w:szCs w:val="22"/>
                <w:lang w:val="en-US"/>
              </w:rPr>
              <w:t>0000 180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 xml:space="preserve">Прочие неналоговые доходы бюджетов  сельских </w:t>
            </w:r>
            <w:r w:rsidRPr="00FB7ECD">
              <w:rPr>
                <w:sz w:val="22"/>
                <w:szCs w:val="22"/>
              </w:rPr>
              <w:t>поселений</w:t>
            </w:r>
          </w:p>
        </w:tc>
      </w:tr>
      <w:tr w:rsidR="00BB66C7" w:rsidRPr="00FB7ECD" w:rsidTr="00BE26F2">
        <w:trPr>
          <w:gridAfter w:val="1"/>
          <w:wAfter w:w="6907" w:type="dxa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1 17 15030 10 2000 150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Инициативные платежи зачисляемые в бюджеты сельских поселений (инициативные платежи граждан)</w:t>
            </w:r>
          </w:p>
        </w:tc>
      </w:tr>
      <w:tr w:rsidR="00BB66C7" w:rsidRPr="00FB7ECD" w:rsidTr="00BE26F2">
        <w:trPr>
          <w:gridAfter w:val="1"/>
          <w:wAfter w:w="6907" w:type="dxa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1 17 15030 10 3000 150</w:t>
            </w:r>
          </w:p>
        </w:tc>
        <w:tc>
          <w:tcPr>
            <w:tcW w:w="69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Инициативные платежи зачисляемые в бюджеты сельских поселений (инициативные платежи индивидуальных предпринимателей и юридических лиц)</w:t>
            </w:r>
          </w:p>
        </w:tc>
      </w:tr>
      <w:tr w:rsidR="00BB66C7" w:rsidRPr="00FB7ECD" w:rsidTr="00BE26F2">
        <w:trPr>
          <w:gridAfter w:val="1"/>
          <w:wAfter w:w="6907" w:type="dxa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1 17 16000 10 0000 180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>Прочие неналоговые доходы бюджетов сельских поселений в части невыясненных поступлений,  по которым не осуществлялся возврат (уточнение) не позднее трех лет со дня их зачисления на единый счет бюджета сельского поселения</w:t>
            </w:r>
          </w:p>
        </w:tc>
      </w:tr>
      <w:tr w:rsidR="00BB66C7" w:rsidRPr="00FB7ECD" w:rsidTr="00BE26F2">
        <w:trPr>
          <w:gridAfter w:val="1"/>
          <w:wAfter w:w="6907" w:type="dxa"/>
          <w:cantSplit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8"/>
                <w:szCs w:val="24"/>
              </w:rPr>
            </w:pPr>
            <w:r w:rsidRPr="00FB7ECD">
              <w:rPr>
                <w:color w:val="0000FF"/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jc w:val="center"/>
              <w:rPr>
                <w:sz w:val="22"/>
                <w:szCs w:val="22"/>
                <w:lang w:val="en-US"/>
              </w:rPr>
            </w:pPr>
            <w:r w:rsidRPr="00FB7ECD">
              <w:rPr>
                <w:sz w:val="22"/>
                <w:szCs w:val="22"/>
              </w:rPr>
              <w:t xml:space="preserve">202 </w:t>
            </w:r>
            <w:r w:rsidRPr="00FB7ECD">
              <w:rPr>
                <w:sz w:val="22"/>
                <w:szCs w:val="22"/>
                <w:lang w:val="en-US"/>
              </w:rPr>
              <w:t>16</w:t>
            </w:r>
            <w:r w:rsidRPr="00FB7ECD">
              <w:rPr>
                <w:sz w:val="22"/>
                <w:szCs w:val="22"/>
              </w:rPr>
              <w:t>001 10 0001 15</w:t>
            </w:r>
            <w:r w:rsidRPr="00FB7ECD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jc w:val="both"/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Дотации бюджетам   поселений на выравнивание бюджетной обеспеченности из бюджета муниципального района (за счет областной субвенции)</w:t>
            </w:r>
          </w:p>
        </w:tc>
      </w:tr>
      <w:tr w:rsidR="00BB66C7" w:rsidRPr="00FB7ECD" w:rsidTr="00BE26F2">
        <w:trPr>
          <w:gridAfter w:val="1"/>
          <w:wAfter w:w="6907" w:type="dxa"/>
          <w:cantSplit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8"/>
                <w:szCs w:val="24"/>
              </w:rPr>
            </w:pPr>
            <w:r w:rsidRPr="00FB7ECD">
              <w:rPr>
                <w:color w:val="0000FF"/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jc w:val="center"/>
              <w:rPr>
                <w:sz w:val="22"/>
                <w:szCs w:val="22"/>
                <w:lang w:val="en-US"/>
              </w:rPr>
            </w:pPr>
            <w:r w:rsidRPr="00FB7ECD">
              <w:rPr>
                <w:sz w:val="22"/>
                <w:szCs w:val="22"/>
              </w:rPr>
              <w:t xml:space="preserve">202 </w:t>
            </w:r>
            <w:r w:rsidRPr="00FB7ECD">
              <w:rPr>
                <w:sz w:val="22"/>
                <w:szCs w:val="22"/>
                <w:lang w:val="en-US"/>
              </w:rPr>
              <w:t>16</w:t>
            </w:r>
            <w:r w:rsidRPr="00FB7ECD">
              <w:rPr>
                <w:sz w:val="22"/>
                <w:szCs w:val="22"/>
              </w:rPr>
              <w:t>001 10 0002 15</w:t>
            </w:r>
            <w:r w:rsidRPr="00FB7ECD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jc w:val="both"/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Дотации бюджетам   поселений на выравнивание бюджетной обеспеченности из бюджета муниципального района (за счет собственных доходов и источников финансирования дефицита бюджета)</w:t>
            </w:r>
          </w:p>
        </w:tc>
      </w:tr>
      <w:tr w:rsidR="00BB66C7" w:rsidRPr="00FB7ECD" w:rsidTr="00BE26F2">
        <w:trPr>
          <w:gridAfter w:val="1"/>
          <w:wAfter w:w="6907" w:type="dxa"/>
          <w:cantSplit/>
          <w:trHeight w:val="729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8"/>
                <w:szCs w:val="24"/>
              </w:rPr>
            </w:pPr>
            <w:r w:rsidRPr="00FB7ECD">
              <w:rPr>
                <w:color w:val="0000FF"/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jc w:val="center"/>
              <w:rPr>
                <w:sz w:val="22"/>
                <w:szCs w:val="22"/>
                <w:lang w:val="en-US"/>
              </w:rPr>
            </w:pPr>
            <w:r w:rsidRPr="00FB7ECD">
              <w:rPr>
                <w:sz w:val="22"/>
                <w:szCs w:val="22"/>
              </w:rPr>
              <w:t xml:space="preserve">202  </w:t>
            </w:r>
            <w:r w:rsidRPr="00FB7ECD">
              <w:rPr>
                <w:sz w:val="22"/>
                <w:szCs w:val="22"/>
                <w:lang w:val="en-US"/>
              </w:rPr>
              <w:t>35118</w:t>
            </w:r>
            <w:r w:rsidRPr="00FB7ECD">
              <w:rPr>
                <w:sz w:val="22"/>
                <w:szCs w:val="22"/>
              </w:rPr>
              <w:t xml:space="preserve"> 10  0000  15</w:t>
            </w:r>
            <w:r w:rsidRPr="00FB7ECD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jc w:val="both"/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</w:t>
            </w:r>
          </w:p>
          <w:p w:rsidR="00BB66C7" w:rsidRPr="00FB7ECD" w:rsidRDefault="00BB66C7" w:rsidP="00BE26F2">
            <w:pPr>
              <w:jc w:val="both"/>
              <w:rPr>
                <w:sz w:val="22"/>
                <w:szCs w:val="22"/>
              </w:rPr>
            </w:pPr>
          </w:p>
        </w:tc>
      </w:tr>
      <w:tr w:rsidR="00BB66C7" w:rsidRPr="00FB7ECD" w:rsidTr="00BE26F2">
        <w:trPr>
          <w:gridAfter w:val="1"/>
          <w:wAfter w:w="6907" w:type="dxa"/>
          <w:cantSplit/>
          <w:trHeight w:val="729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FF"/>
                <w:sz w:val="22"/>
                <w:szCs w:val="22"/>
              </w:rPr>
            </w:pPr>
            <w:r w:rsidRPr="00FB7ECD">
              <w:rPr>
                <w:color w:val="0000FF"/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8"/>
                <w:szCs w:val="24"/>
              </w:rPr>
            </w:pPr>
            <w:r w:rsidRPr="00FB7ECD">
              <w:rPr>
                <w:sz w:val="22"/>
                <w:szCs w:val="22"/>
              </w:rPr>
              <w:t>202 25228 10 0000 150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Субсидии бюджетам сельских  поселений на оснащение объектов спортивной инфраструктуры спортивно-технологическим оборудованием</w:t>
            </w:r>
          </w:p>
        </w:tc>
      </w:tr>
      <w:tr w:rsidR="00BB66C7" w:rsidRPr="00FB7ECD" w:rsidTr="00BE26F2">
        <w:trPr>
          <w:gridAfter w:val="1"/>
          <w:wAfter w:w="6907" w:type="dxa"/>
          <w:cantSplit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FF"/>
                <w:sz w:val="22"/>
                <w:szCs w:val="22"/>
                <w:lang w:val="en-US"/>
              </w:rPr>
            </w:pPr>
            <w:r w:rsidRPr="00FB7ECD">
              <w:rPr>
                <w:color w:val="0000FF"/>
                <w:sz w:val="22"/>
                <w:szCs w:val="22"/>
                <w:lang w:val="en-US"/>
              </w:rPr>
              <w:lastRenderedPageBreak/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FB7ECD">
              <w:rPr>
                <w:bCs/>
                <w:sz w:val="22"/>
                <w:szCs w:val="22"/>
              </w:rPr>
              <w:t>20229999 10 0102 150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jc w:val="both"/>
              <w:rPr>
                <w:bCs/>
                <w:sz w:val="22"/>
                <w:szCs w:val="22"/>
              </w:rPr>
            </w:pPr>
            <w:r w:rsidRPr="00FB7ECD">
              <w:rPr>
                <w:bCs/>
                <w:sz w:val="22"/>
                <w:szCs w:val="22"/>
              </w:rPr>
              <w:t>Субсидии бюджетам сельских поселений области на ремонт и развитие водопроводной сети</w:t>
            </w:r>
          </w:p>
          <w:p w:rsidR="00BB66C7" w:rsidRPr="00FB7ECD" w:rsidRDefault="00BB66C7" w:rsidP="00BE26F2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BB66C7" w:rsidRPr="00FB7ECD" w:rsidTr="00BE26F2">
        <w:trPr>
          <w:gridAfter w:val="1"/>
          <w:wAfter w:w="6907" w:type="dxa"/>
          <w:cantSplit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8"/>
                <w:szCs w:val="24"/>
              </w:rPr>
            </w:pPr>
            <w:r w:rsidRPr="00FB7ECD">
              <w:rPr>
                <w:color w:val="0000FF"/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FB7ECD">
              <w:rPr>
                <w:bCs/>
                <w:sz w:val="22"/>
                <w:szCs w:val="22"/>
              </w:rPr>
              <w:t>20229999 10 0118 150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jc w:val="both"/>
              <w:rPr>
                <w:bCs/>
                <w:sz w:val="22"/>
                <w:szCs w:val="22"/>
              </w:rPr>
            </w:pPr>
            <w:r w:rsidRPr="00FB7ECD">
              <w:rPr>
                <w:bCs/>
                <w:sz w:val="22"/>
                <w:szCs w:val="22"/>
              </w:rPr>
              <w:t xml:space="preserve">Субсидии бюджетам сельских поселений области на 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  </w:t>
            </w:r>
          </w:p>
        </w:tc>
      </w:tr>
      <w:tr w:rsidR="00BB66C7" w:rsidRPr="00FB7ECD" w:rsidTr="00BE26F2">
        <w:trPr>
          <w:gridAfter w:val="1"/>
          <w:wAfter w:w="6907" w:type="dxa"/>
          <w:cantSplit/>
          <w:trHeight w:val="306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FF"/>
                <w:sz w:val="22"/>
                <w:szCs w:val="22"/>
              </w:rPr>
            </w:pPr>
            <w:r w:rsidRPr="00FB7ECD">
              <w:rPr>
                <w:color w:val="0000FF"/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6C7" w:rsidRPr="00FB7ECD" w:rsidRDefault="00BB66C7" w:rsidP="00BE26F2">
            <w:pPr>
              <w:jc w:val="center"/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 xml:space="preserve"> 202 49999 10 0000 150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2"/>
                <w:szCs w:val="22"/>
              </w:rPr>
            </w:pPr>
            <w:r w:rsidRPr="00FB7ECD">
              <w:rPr>
                <w:color w:val="000000"/>
                <w:sz w:val="22"/>
                <w:szCs w:val="22"/>
              </w:rPr>
              <w:t xml:space="preserve">Прочие межбюджетные трансферты, передаваемые бюджетам сельских поселений. </w:t>
            </w:r>
          </w:p>
        </w:tc>
      </w:tr>
      <w:tr w:rsidR="00BB66C7" w:rsidRPr="00FB7ECD" w:rsidTr="00BE26F2">
        <w:trPr>
          <w:gridAfter w:val="1"/>
          <w:wAfter w:w="6907" w:type="dxa"/>
          <w:cantSplit/>
          <w:trHeight w:val="272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FF"/>
                <w:sz w:val="22"/>
                <w:szCs w:val="22"/>
              </w:rPr>
            </w:pPr>
            <w:r w:rsidRPr="00FB7ECD">
              <w:rPr>
                <w:color w:val="0000FF"/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jc w:val="center"/>
              <w:rPr>
                <w:sz w:val="22"/>
                <w:szCs w:val="22"/>
                <w:lang w:val="en-US"/>
              </w:rPr>
            </w:pPr>
            <w:r w:rsidRPr="00FB7ECD">
              <w:rPr>
                <w:sz w:val="22"/>
                <w:szCs w:val="22"/>
              </w:rPr>
              <w:t xml:space="preserve">202 </w:t>
            </w:r>
            <w:r w:rsidRPr="00FB7ECD">
              <w:rPr>
                <w:sz w:val="22"/>
                <w:szCs w:val="22"/>
                <w:lang w:val="en-US"/>
              </w:rPr>
              <w:t>49</w:t>
            </w:r>
            <w:r w:rsidRPr="00FB7ECD">
              <w:rPr>
                <w:sz w:val="22"/>
                <w:szCs w:val="22"/>
              </w:rPr>
              <w:t>999  10  0006  15</w:t>
            </w:r>
            <w:r w:rsidRPr="00FB7ECD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jc w:val="both"/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 xml:space="preserve"> Иные межбюджетные трансферты передаваемые бюджетам сельских поселений района за счет резервного фонда Правительства области</w:t>
            </w:r>
          </w:p>
        </w:tc>
      </w:tr>
      <w:tr w:rsidR="00BB66C7" w:rsidRPr="00FB7ECD" w:rsidTr="00BE26F2">
        <w:trPr>
          <w:gridAfter w:val="1"/>
          <w:wAfter w:w="6907" w:type="dxa"/>
          <w:cantSplit/>
          <w:trHeight w:val="272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FF"/>
                <w:sz w:val="22"/>
                <w:szCs w:val="22"/>
              </w:rPr>
            </w:pPr>
            <w:r w:rsidRPr="00FB7ECD">
              <w:rPr>
                <w:color w:val="0000FF"/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jc w:val="center"/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207 05030 10 0000 150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color w:val="000000"/>
                <w:sz w:val="24"/>
                <w:szCs w:val="24"/>
              </w:rPr>
            </w:pPr>
            <w:r w:rsidRPr="00FB7ECD">
              <w:rPr>
                <w:color w:val="000000"/>
                <w:sz w:val="24"/>
                <w:szCs w:val="24"/>
              </w:rPr>
              <w:t xml:space="preserve">Прочие безвозмездные поступления в бюджеты сельских поселений </w:t>
            </w:r>
          </w:p>
        </w:tc>
      </w:tr>
      <w:tr w:rsidR="00BB66C7" w:rsidRPr="00FB7ECD" w:rsidTr="00BE26F2">
        <w:trPr>
          <w:gridAfter w:val="1"/>
          <w:wAfter w:w="6907" w:type="dxa"/>
          <w:cantSplit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8"/>
                <w:szCs w:val="24"/>
              </w:rPr>
            </w:pPr>
            <w:r w:rsidRPr="00FB7ECD">
              <w:rPr>
                <w:color w:val="0000FF"/>
                <w:sz w:val="22"/>
                <w:szCs w:val="22"/>
              </w:rPr>
              <w:t>123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Cs w:val="24"/>
                <w:lang w:val="en-US"/>
              </w:rPr>
            </w:pPr>
            <w:r w:rsidRPr="00FB7ECD">
              <w:rPr>
                <w:szCs w:val="24"/>
              </w:rPr>
              <w:t xml:space="preserve"> 219  </w:t>
            </w:r>
            <w:r w:rsidRPr="00FB7ECD">
              <w:rPr>
                <w:szCs w:val="24"/>
                <w:lang w:val="en-US"/>
              </w:rPr>
              <w:t>60</w:t>
            </w:r>
            <w:r w:rsidRPr="00FB7ECD">
              <w:rPr>
                <w:szCs w:val="24"/>
              </w:rPr>
              <w:t>0</w:t>
            </w:r>
            <w:r w:rsidRPr="00FB7ECD">
              <w:rPr>
                <w:szCs w:val="24"/>
                <w:lang w:val="en-US"/>
              </w:rPr>
              <w:t>1</w:t>
            </w:r>
            <w:r w:rsidRPr="00FB7ECD">
              <w:rPr>
                <w:szCs w:val="24"/>
              </w:rPr>
              <w:t>0  10  0000  15</w:t>
            </w:r>
            <w:r w:rsidRPr="00FB7ECD">
              <w:rPr>
                <w:szCs w:val="24"/>
                <w:lang w:val="en-US"/>
              </w:rPr>
              <w:t>0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6C7" w:rsidRPr="00FB7ECD" w:rsidRDefault="00BB66C7" w:rsidP="00BE26F2">
            <w:pPr>
              <w:rPr>
                <w:sz w:val="22"/>
                <w:szCs w:val="22"/>
              </w:rPr>
            </w:pPr>
            <w:r w:rsidRPr="00FB7ECD">
              <w:rPr>
                <w:sz w:val="22"/>
                <w:szCs w:val="22"/>
              </w:rPr>
              <w:t>Возврат прочих остатков субсидий, субвенций 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BB66C7" w:rsidRPr="00FB7ECD" w:rsidRDefault="00BB66C7" w:rsidP="00BB66C7">
      <w:pPr>
        <w:jc w:val="center"/>
        <w:rPr>
          <w:sz w:val="22"/>
          <w:szCs w:val="22"/>
        </w:rPr>
      </w:pPr>
    </w:p>
    <w:p w:rsidR="00BB66C7" w:rsidRPr="00B21352" w:rsidRDefault="00BB66C7" w:rsidP="00BB66C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B66C7" w:rsidRDefault="00BB66C7" w:rsidP="00BB66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D18C0" w:rsidRDefault="001D18C0"/>
    <w:sectPr w:rsidR="001D1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BC6"/>
    <w:rsid w:val="00100BC6"/>
    <w:rsid w:val="001D18C0"/>
    <w:rsid w:val="00BB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4BC81-4815-4BCE-B2AA-33E3AA31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6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B66C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BB66C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1329</Words>
  <Characters>7578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2025-12-29T10:19:00Z</dcterms:created>
  <dcterms:modified xsi:type="dcterms:W3CDTF">2025-12-29T10:21:00Z</dcterms:modified>
</cp:coreProperties>
</file>