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173E" w:rsidRPr="00874CD2" w:rsidRDefault="00D9173E" w:rsidP="00D9173E">
      <w:pPr>
        <w:jc w:val="center"/>
        <w:rPr>
          <w:b/>
          <w:sz w:val="28"/>
          <w:szCs w:val="28"/>
        </w:rPr>
      </w:pPr>
      <w:r w:rsidRPr="00874CD2">
        <w:rPr>
          <w:b/>
          <w:sz w:val="28"/>
          <w:szCs w:val="28"/>
        </w:rPr>
        <w:t>АДМИНИСТРАЦИЯ</w:t>
      </w:r>
    </w:p>
    <w:p w:rsidR="00D9173E" w:rsidRDefault="00D9173E" w:rsidP="00D9173E">
      <w:pPr>
        <w:jc w:val="center"/>
        <w:rPr>
          <w:b/>
          <w:sz w:val="28"/>
          <w:szCs w:val="28"/>
        </w:rPr>
      </w:pPr>
      <w:r w:rsidRPr="00874CD2">
        <w:rPr>
          <w:b/>
          <w:sz w:val="28"/>
          <w:szCs w:val="28"/>
        </w:rPr>
        <w:t xml:space="preserve">МОЛОДЕЖНОГО МУНИЦИПАЛЬНОГО ОБРАЗОВАНИЯ ПЕРЕЛЮБСКОГО МУНИЦИПАЛЬНОГО РАЙОНА </w:t>
      </w:r>
    </w:p>
    <w:p w:rsidR="00D9173E" w:rsidRDefault="00D9173E" w:rsidP="00D9173E">
      <w:pPr>
        <w:jc w:val="center"/>
        <w:rPr>
          <w:b/>
          <w:sz w:val="28"/>
          <w:szCs w:val="28"/>
        </w:rPr>
      </w:pPr>
      <w:r w:rsidRPr="00874CD2">
        <w:rPr>
          <w:b/>
          <w:sz w:val="28"/>
          <w:szCs w:val="28"/>
        </w:rPr>
        <w:t>САРАТОВСКОЙ ОБЛАСТИ</w:t>
      </w:r>
    </w:p>
    <w:p w:rsidR="00D9173E" w:rsidRDefault="00D9173E" w:rsidP="00D9173E">
      <w:pPr>
        <w:jc w:val="center"/>
        <w:rPr>
          <w:b/>
          <w:sz w:val="28"/>
          <w:szCs w:val="28"/>
        </w:rPr>
      </w:pPr>
    </w:p>
    <w:p w:rsidR="00D9173E" w:rsidRPr="00874CD2" w:rsidRDefault="00D9173E" w:rsidP="00D9173E">
      <w:pPr>
        <w:jc w:val="center"/>
        <w:rPr>
          <w:b/>
          <w:sz w:val="28"/>
          <w:szCs w:val="28"/>
        </w:rPr>
      </w:pPr>
    </w:p>
    <w:p w:rsidR="00D9173E" w:rsidRDefault="00D9173E" w:rsidP="00D9173E">
      <w:pPr>
        <w:jc w:val="center"/>
        <w:rPr>
          <w:b/>
          <w:sz w:val="28"/>
          <w:szCs w:val="28"/>
        </w:rPr>
      </w:pPr>
      <w:r w:rsidRPr="00874CD2">
        <w:rPr>
          <w:b/>
          <w:sz w:val="28"/>
          <w:szCs w:val="28"/>
        </w:rPr>
        <w:t>ПОСТАНОВЛЕНИЕ</w:t>
      </w:r>
    </w:p>
    <w:p w:rsidR="00D9173E" w:rsidRDefault="00D9173E" w:rsidP="00D9173E">
      <w:pPr>
        <w:rPr>
          <w:b/>
          <w:sz w:val="28"/>
          <w:szCs w:val="28"/>
        </w:rPr>
      </w:pPr>
    </w:p>
    <w:p w:rsidR="00D9173E" w:rsidRPr="00874CD2" w:rsidRDefault="00D9173E" w:rsidP="00D9173E">
      <w:pPr>
        <w:rPr>
          <w:b/>
          <w:sz w:val="28"/>
          <w:szCs w:val="28"/>
        </w:rPr>
      </w:pPr>
    </w:p>
    <w:p w:rsidR="00D9173E" w:rsidRDefault="00D9173E" w:rsidP="00D9173E">
      <w:pPr>
        <w:shd w:val="clear" w:color="auto" w:fill="FFFFFF"/>
        <w:autoSpaceDE w:val="0"/>
        <w:rPr>
          <w:b/>
          <w:sz w:val="28"/>
          <w:szCs w:val="28"/>
        </w:rPr>
      </w:pPr>
      <w:r>
        <w:rPr>
          <w:b/>
          <w:sz w:val="28"/>
          <w:szCs w:val="28"/>
        </w:rPr>
        <w:t>от 27 но</w:t>
      </w:r>
      <w:r w:rsidRPr="00874CD2">
        <w:rPr>
          <w:b/>
          <w:sz w:val="28"/>
          <w:szCs w:val="28"/>
        </w:rPr>
        <w:t xml:space="preserve">ября 2018 года </w:t>
      </w:r>
      <w:r>
        <w:rPr>
          <w:b/>
          <w:sz w:val="28"/>
          <w:szCs w:val="28"/>
        </w:rPr>
        <w:t xml:space="preserve">                       </w:t>
      </w:r>
      <w:r w:rsidRPr="00874CD2">
        <w:rPr>
          <w:b/>
          <w:sz w:val="28"/>
          <w:szCs w:val="28"/>
        </w:rPr>
        <w:t>№</w:t>
      </w:r>
      <w:r>
        <w:rPr>
          <w:b/>
          <w:sz w:val="28"/>
          <w:szCs w:val="28"/>
        </w:rPr>
        <w:t xml:space="preserve"> 26                                  п. </w:t>
      </w:r>
      <w:proofErr w:type="gramStart"/>
      <w:r>
        <w:rPr>
          <w:b/>
          <w:sz w:val="28"/>
          <w:szCs w:val="28"/>
        </w:rPr>
        <w:t>Молодёжный</w:t>
      </w:r>
      <w:proofErr w:type="gramEnd"/>
    </w:p>
    <w:p w:rsidR="00D9173E" w:rsidRDefault="00D9173E" w:rsidP="00D9173E">
      <w:pPr>
        <w:shd w:val="clear" w:color="auto" w:fill="FFFFFF"/>
        <w:autoSpaceDE w:val="0"/>
        <w:rPr>
          <w:b/>
          <w:sz w:val="28"/>
          <w:szCs w:val="28"/>
        </w:rPr>
      </w:pPr>
    </w:p>
    <w:p w:rsidR="00D9173E" w:rsidRDefault="00D9173E" w:rsidP="00D9173E">
      <w:pPr>
        <w:shd w:val="clear" w:color="auto" w:fill="FFFFFF"/>
        <w:autoSpaceDE w:val="0"/>
        <w:rPr>
          <w:b/>
          <w:sz w:val="28"/>
          <w:szCs w:val="28"/>
        </w:rPr>
      </w:pPr>
    </w:p>
    <w:p w:rsidR="00D9173E" w:rsidRPr="009E3A13" w:rsidRDefault="00D9173E" w:rsidP="00D9173E">
      <w:pPr>
        <w:widowControl w:val="0"/>
        <w:tabs>
          <w:tab w:val="left" w:pos="720"/>
        </w:tabs>
        <w:autoSpaceDE w:val="0"/>
        <w:autoSpaceDN w:val="0"/>
        <w:adjustRightInd w:val="0"/>
        <w:jc w:val="both"/>
        <w:rPr>
          <w:b/>
          <w:sz w:val="28"/>
          <w:szCs w:val="28"/>
        </w:rPr>
      </w:pPr>
      <w:r w:rsidRPr="009E3A13">
        <w:rPr>
          <w:b/>
          <w:sz w:val="28"/>
          <w:szCs w:val="28"/>
        </w:rPr>
        <w:t xml:space="preserve">Об основных направлениях </w:t>
      </w:r>
      <w:proofErr w:type="gramStart"/>
      <w:r w:rsidRPr="009E3A13">
        <w:rPr>
          <w:b/>
          <w:sz w:val="28"/>
          <w:szCs w:val="28"/>
        </w:rPr>
        <w:t>бюджетной</w:t>
      </w:r>
      <w:proofErr w:type="gramEnd"/>
      <w:r w:rsidRPr="009E3A13">
        <w:rPr>
          <w:b/>
          <w:sz w:val="28"/>
          <w:szCs w:val="28"/>
        </w:rPr>
        <w:t xml:space="preserve"> и налоговой</w:t>
      </w:r>
    </w:p>
    <w:p w:rsidR="00D9173E" w:rsidRPr="009E3A13" w:rsidRDefault="00D9173E" w:rsidP="00D9173E">
      <w:pPr>
        <w:widowControl w:val="0"/>
        <w:tabs>
          <w:tab w:val="left" w:pos="720"/>
        </w:tabs>
        <w:autoSpaceDE w:val="0"/>
        <w:autoSpaceDN w:val="0"/>
        <w:adjustRightInd w:val="0"/>
        <w:jc w:val="both"/>
        <w:rPr>
          <w:b/>
          <w:sz w:val="28"/>
          <w:szCs w:val="28"/>
        </w:rPr>
      </w:pPr>
      <w:r w:rsidRPr="009E3A13">
        <w:rPr>
          <w:b/>
          <w:sz w:val="28"/>
          <w:szCs w:val="28"/>
        </w:rPr>
        <w:t xml:space="preserve">политики Молодежного муниципального образования </w:t>
      </w:r>
    </w:p>
    <w:p w:rsidR="00D9173E" w:rsidRPr="009E3A13" w:rsidRDefault="00D9173E" w:rsidP="00D9173E">
      <w:pPr>
        <w:widowControl w:val="0"/>
        <w:tabs>
          <w:tab w:val="left" w:pos="720"/>
        </w:tabs>
        <w:autoSpaceDE w:val="0"/>
        <w:autoSpaceDN w:val="0"/>
        <w:adjustRightInd w:val="0"/>
        <w:jc w:val="both"/>
        <w:rPr>
          <w:b/>
          <w:sz w:val="28"/>
          <w:szCs w:val="28"/>
        </w:rPr>
      </w:pPr>
      <w:r w:rsidRPr="009E3A13">
        <w:rPr>
          <w:b/>
          <w:sz w:val="28"/>
          <w:szCs w:val="28"/>
        </w:rPr>
        <w:t>на 2019 год и на плановый период 2020 и 2021 годов</w:t>
      </w:r>
      <w:r>
        <w:rPr>
          <w:b/>
          <w:sz w:val="28"/>
          <w:szCs w:val="28"/>
        </w:rPr>
        <w:t>.</w:t>
      </w:r>
    </w:p>
    <w:p w:rsidR="00D9173E" w:rsidRDefault="00D9173E" w:rsidP="00D9173E">
      <w:pPr>
        <w:autoSpaceDE w:val="0"/>
        <w:autoSpaceDN w:val="0"/>
        <w:adjustRightInd w:val="0"/>
        <w:ind w:right="19772"/>
        <w:jc w:val="center"/>
        <w:rPr>
          <w:b/>
          <w:bCs/>
          <w:sz w:val="28"/>
          <w:szCs w:val="16"/>
          <w:lang w:eastAsia="en-US"/>
        </w:rPr>
      </w:pPr>
    </w:p>
    <w:p w:rsidR="00D9173E" w:rsidRPr="009E3A13" w:rsidRDefault="00D9173E" w:rsidP="00D9173E">
      <w:pPr>
        <w:autoSpaceDE w:val="0"/>
        <w:autoSpaceDN w:val="0"/>
        <w:adjustRightInd w:val="0"/>
        <w:ind w:right="19772"/>
        <w:jc w:val="center"/>
        <w:rPr>
          <w:b/>
          <w:bCs/>
          <w:sz w:val="28"/>
          <w:szCs w:val="16"/>
          <w:lang w:eastAsia="en-US"/>
        </w:rPr>
      </w:pPr>
    </w:p>
    <w:p w:rsidR="00D9173E" w:rsidRPr="00CA6878" w:rsidRDefault="00D9173E" w:rsidP="00D9173E">
      <w:pPr>
        <w:tabs>
          <w:tab w:val="left" w:pos="720"/>
        </w:tabs>
        <w:autoSpaceDE w:val="0"/>
        <w:autoSpaceDN w:val="0"/>
        <w:adjustRightInd w:val="0"/>
        <w:ind w:firstLine="540"/>
        <w:jc w:val="both"/>
        <w:rPr>
          <w:sz w:val="28"/>
          <w:lang w:eastAsia="en-US"/>
        </w:rPr>
      </w:pPr>
      <w:r w:rsidRPr="00CA6878">
        <w:rPr>
          <w:sz w:val="28"/>
          <w:lang w:eastAsia="en-US"/>
        </w:rPr>
        <w:t xml:space="preserve">  В целях разработки проекта бюджета </w:t>
      </w:r>
      <w:r>
        <w:rPr>
          <w:sz w:val="28"/>
          <w:lang w:eastAsia="en-US"/>
        </w:rPr>
        <w:t>Молодежного муниципального образования на 2019 год и плановый период 2020 и 2021</w:t>
      </w:r>
      <w:r w:rsidRPr="00CA6878">
        <w:rPr>
          <w:sz w:val="28"/>
          <w:lang w:eastAsia="en-US"/>
        </w:rPr>
        <w:t xml:space="preserve"> годов, руководст</w:t>
      </w:r>
      <w:r>
        <w:rPr>
          <w:sz w:val="28"/>
          <w:lang w:eastAsia="en-US"/>
        </w:rPr>
        <w:t xml:space="preserve">вуясь </w:t>
      </w:r>
      <w:r w:rsidRPr="00CA6878">
        <w:rPr>
          <w:sz w:val="28"/>
          <w:lang w:eastAsia="en-US"/>
        </w:rPr>
        <w:t xml:space="preserve">ст. 172, 184.2 Бюджетного кодекса Российской Федерации, ст. 14 Федерального закона от 06.10.2003 г. «Об общих принципах организации местного самоуправления в Российской Федерации», </w:t>
      </w:r>
    </w:p>
    <w:p w:rsidR="00D9173E" w:rsidRDefault="00D9173E" w:rsidP="00D9173E">
      <w:pPr>
        <w:tabs>
          <w:tab w:val="left" w:pos="720"/>
        </w:tabs>
        <w:autoSpaceDE w:val="0"/>
        <w:autoSpaceDN w:val="0"/>
        <w:adjustRightInd w:val="0"/>
        <w:ind w:firstLine="540"/>
        <w:rPr>
          <w:b/>
          <w:sz w:val="28"/>
          <w:lang w:eastAsia="en-US"/>
        </w:rPr>
      </w:pPr>
    </w:p>
    <w:p w:rsidR="00D9173E" w:rsidRDefault="00D9173E" w:rsidP="00D9173E">
      <w:pPr>
        <w:tabs>
          <w:tab w:val="left" w:pos="720"/>
        </w:tabs>
        <w:autoSpaceDE w:val="0"/>
        <w:autoSpaceDN w:val="0"/>
        <w:adjustRightInd w:val="0"/>
        <w:ind w:firstLine="540"/>
        <w:rPr>
          <w:b/>
          <w:sz w:val="28"/>
          <w:lang w:eastAsia="en-US"/>
        </w:rPr>
      </w:pPr>
    </w:p>
    <w:p w:rsidR="00D9173E" w:rsidRPr="00CA6878" w:rsidRDefault="00D9173E" w:rsidP="00D9173E">
      <w:pPr>
        <w:tabs>
          <w:tab w:val="left" w:pos="720"/>
        </w:tabs>
        <w:autoSpaceDE w:val="0"/>
        <w:autoSpaceDN w:val="0"/>
        <w:adjustRightInd w:val="0"/>
        <w:ind w:firstLine="540"/>
        <w:rPr>
          <w:b/>
          <w:sz w:val="28"/>
          <w:lang w:eastAsia="en-US"/>
        </w:rPr>
      </w:pPr>
      <w:r>
        <w:rPr>
          <w:b/>
          <w:sz w:val="28"/>
          <w:lang w:eastAsia="en-US"/>
        </w:rPr>
        <w:t>ПОСТАНОВЛЯЮ</w:t>
      </w:r>
      <w:r w:rsidRPr="00CA6878">
        <w:rPr>
          <w:b/>
          <w:sz w:val="28"/>
          <w:lang w:eastAsia="en-US"/>
        </w:rPr>
        <w:t>:</w:t>
      </w:r>
    </w:p>
    <w:p w:rsidR="00D9173E" w:rsidRDefault="00D9173E" w:rsidP="00D9173E">
      <w:pPr>
        <w:rPr>
          <w:sz w:val="28"/>
          <w:lang w:eastAsia="en-US"/>
        </w:rPr>
      </w:pPr>
    </w:p>
    <w:p w:rsidR="00D9173E" w:rsidRDefault="00D9173E" w:rsidP="00D9173E">
      <w:pPr>
        <w:rPr>
          <w:sz w:val="28"/>
          <w:lang w:eastAsia="en-US"/>
        </w:rPr>
      </w:pPr>
    </w:p>
    <w:p w:rsidR="00D9173E" w:rsidRDefault="00D9173E" w:rsidP="00D9173E">
      <w:pPr>
        <w:autoSpaceDE w:val="0"/>
        <w:autoSpaceDN w:val="0"/>
        <w:adjustRightInd w:val="0"/>
        <w:rPr>
          <w:bCs/>
          <w:sz w:val="28"/>
          <w:szCs w:val="28"/>
        </w:rPr>
      </w:pPr>
      <w:r w:rsidRPr="000E379D">
        <w:rPr>
          <w:sz w:val="28"/>
          <w:szCs w:val="28"/>
          <w:shd w:val="clear" w:color="auto" w:fill="FFFFFF"/>
        </w:rPr>
        <w:t>1. Утвердить основные направления бюджетной и налоговой политики  Молодежного муниципального образования на 2019 год и плановый период 2020 и 2021 годов  согласно приложению №1.</w:t>
      </w:r>
      <w:r w:rsidRPr="000E379D">
        <w:rPr>
          <w:sz w:val="28"/>
          <w:szCs w:val="28"/>
        </w:rPr>
        <w:br/>
      </w:r>
      <w:r w:rsidRPr="000E379D">
        <w:rPr>
          <w:sz w:val="28"/>
          <w:szCs w:val="28"/>
          <w:shd w:val="clear" w:color="auto" w:fill="FFFFFF"/>
        </w:rPr>
        <w:t xml:space="preserve">2. </w:t>
      </w:r>
      <w:proofErr w:type="gramStart"/>
      <w:r w:rsidRPr="00E01306">
        <w:rPr>
          <w:bCs/>
          <w:sz w:val="28"/>
          <w:szCs w:val="28"/>
        </w:rPr>
        <w:t>Разместить</w:t>
      </w:r>
      <w:proofErr w:type="gramEnd"/>
      <w:r w:rsidRPr="00E01306">
        <w:rPr>
          <w:bCs/>
          <w:sz w:val="28"/>
          <w:szCs w:val="28"/>
        </w:rPr>
        <w:t xml:space="preserve"> настоящее Постано</w:t>
      </w:r>
      <w:r>
        <w:rPr>
          <w:bCs/>
          <w:sz w:val="28"/>
          <w:szCs w:val="28"/>
        </w:rPr>
        <w:t xml:space="preserve">вление на официальном сайте </w:t>
      </w:r>
      <w:proofErr w:type="spellStart"/>
      <w:r>
        <w:rPr>
          <w:bCs/>
          <w:sz w:val="28"/>
          <w:szCs w:val="28"/>
        </w:rPr>
        <w:t>Перелюбского</w:t>
      </w:r>
      <w:proofErr w:type="spellEnd"/>
      <w:r>
        <w:rPr>
          <w:bCs/>
          <w:sz w:val="28"/>
          <w:szCs w:val="28"/>
        </w:rPr>
        <w:t xml:space="preserve"> муниципального района  информационно - </w:t>
      </w:r>
      <w:r w:rsidRPr="00E01306">
        <w:rPr>
          <w:bCs/>
          <w:sz w:val="28"/>
          <w:szCs w:val="28"/>
        </w:rPr>
        <w:t>коммуникационной сети «Интернет»</w:t>
      </w:r>
      <w:r>
        <w:rPr>
          <w:bCs/>
          <w:sz w:val="28"/>
          <w:szCs w:val="28"/>
        </w:rPr>
        <w:t xml:space="preserve"> </w:t>
      </w:r>
      <w:proofErr w:type="spellStart"/>
      <w:r w:rsidRPr="000E379D">
        <w:rPr>
          <w:bCs/>
          <w:sz w:val="28"/>
          <w:szCs w:val="28"/>
        </w:rPr>
        <w:t>http</w:t>
      </w:r>
      <w:proofErr w:type="spellEnd"/>
      <w:r w:rsidRPr="000E379D">
        <w:rPr>
          <w:bCs/>
          <w:sz w:val="28"/>
          <w:szCs w:val="28"/>
        </w:rPr>
        <w:t>// adm-perelyb.ru</w:t>
      </w:r>
      <w:r>
        <w:rPr>
          <w:bCs/>
          <w:sz w:val="28"/>
          <w:szCs w:val="28"/>
        </w:rPr>
        <w:t>.</w:t>
      </w:r>
    </w:p>
    <w:p w:rsidR="00D9173E" w:rsidRPr="000E379D" w:rsidRDefault="00D9173E" w:rsidP="00D9173E">
      <w:pPr>
        <w:autoSpaceDE w:val="0"/>
        <w:autoSpaceDN w:val="0"/>
        <w:adjustRightInd w:val="0"/>
        <w:rPr>
          <w:sz w:val="28"/>
          <w:szCs w:val="28"/>
          <w:lang w:eastAsia="en-US"/>
        </w:rPr>
      </w:pPr>
      <w:r w:rsidRPr="000E379D">
        <w:rPr>
          <w:sz w:val="28"/>
          <w:szCs w:val="28"/>
          <w:shd w:val="clear" w:color="auto" w:fill="FFFFFF"/>
        </w:rPr>
        <w:t xml:space="preserve">3. </w:t>
      </w:r>
      <w:proofErr w:type="gramStart"/>
      <w:r w:rsidRPr="000E379D">
        <w:rPr>
          <w:sz w:val="28"/>
          <w:szCs w:val="28"/>
          <w:shd w:val="clear" w:color="auto" w:fill="FFFFFF"/>
        </w:rPr>
        <w:t>Контроль за</w:t>
      </w:r>
      <w:proofErr w:type="gramEnd"/>
      <w:r w:rsidRPr="000E379D">
        <w:rPr>
          <w:sz w:val="28"/>
          <w:szCs w:val="28"/>
          <w:shd w:val="clear" w:color="auto" w:fill="FFFFFF"/>
        </w:rPr>
        <w:t xml:space="preserve"> исполнением постановления оставляю за собой.</w:t>
      </w:r>
    </w:p>
    <w:p w:rsidR="00D9173E" w:rsidRPr="00CA6878" w:rsidRDefault="00D9173E" w:rsidP="00D9173E">
      <w:pPr>
        <w:autoSpaceDE w:val="0"/>
        <w:autoSpaceDN w:val="0"/>
        <w:adjustRightInd w:val="0"/>
        <w:ind w:left="5400"/>
        <w:jc w:val="right"/>
        <w:rPr>
          <w:sz w:val="28"/>
          <w:lang w:eastAsia="en-US"/>
        </w:rPr>
      </w:pPr>
    </w:p>
    <w:p w:rsidR="00D9173E" w:rsidRPr="00CA6878" w:rsidRDefault="00D9173E" w:rsidP="00D9173E">
      <w:pPr>
        <w:autoSpaceDE w:val="0"/>
        <w:autoSpaceDN w:val="0"/>
        <w:adjustRightInd w:val="0"/>
        <w:ind w:left="5400"/>
        <w:rPr>
          <w:i/>
          <w:sz w:val="28"/>
          <w:lang w:eastAsia="en-US"/>
        </w:rPr>
      </w:pPr>
    </w:p>
    <w:p w:rsidR="00D9173E" w:rsidRDefault="00D9173E" w:rsidP="00D9173E">
      <w:pPr>
        <w:autoSpaceDE w:val="0"/>
        <w:autoSpaceDN w:val="0"/>
        <w:adjustRightInd w:val="0"/>
        <w:rPr>
          <w:sz w:val="28"/>
          <w:lang w:eastAsia="en-US"/>
        </w:rPr>
      </w:pPr>
    </w:p>
    <w:p w:rsidR="00D9173E" w:rsidRDefault="00D9173E" w:rsidP="00D9173E">
      <w:pPr>
        <w:autoSpaceDE w:val="0"/>
        <w:autoSpaceDN w:val="0"/>
        <w:adjustRightInd w:val="0"/>
        <w:rPr>
          <w:sz w:val="28"/>
          <w:lang w:eastAsia="en-US"/>
        </w:rPr>
      </w:pPr>
    </w:p>
    <w:p w:rsidR="00D9173E" w:rsidRDefault="00D9173E" w:rsidP="00D9173E">
      <w:pPr>
        <w:autoSpaceDE w:val="0"/>
        <w:autoSpaceDN w:val="0"/>
        <w:adjustRightInd w:val="0"/>
        <w:rPr>
          <w:sz w:val="28"/>
          <w:lang w:eastAsia="en-US"/>
        </w:rPr>
      </w:pPr>
    </w:p>
    <w:p w:rsidR="00D9173E" w:rsidRDefault="00D9173E" w:rsidP="00D9173E">
      <w:pPr>
        <w:autoSpaceDE w:val="0"/>
        <w:autoSpaceDN w:val="0"/>
        <w:adjustRightInd w:val="0"/>
        <w:rPr>
          <w:sz w:val="28"/>
          <w:lang w:eastAsia="en-US"/>
        </w:rPr>
      </w:pPr>
      <w:r>
        <w:rPr>
          <w:sz w:val="28"/>
          <w:lang w:eastAsia="en-US"/>
        </w:rPr>
        <w:t xml:space="preserve">Глава </w:t>
      </w:r>
      <w:proofErr w:type="gramStart"/>
      <w:r>
        <w:rPr>
          <w:sz w:val="28"/>
          <w:lang w:eastAsia="en-US"/>
        </w:rPr>
        <w:t>Молодежного</w:t>
      </w:r>
      <w:proofErr w:type="gramEnd"/>
      <w:r>
        <w:rPr>
          <w:sz w:val="28"/>
          <w:lang w:eastAsia="en-US"/>
        </w:rPr>
        <w:t xml:space="preserve"> </w:t>
      </w:r>
    </w:p>
    <w:p w:rsidR="00D9173E" w:rsidRDefault="00D9173E" w:rsidP="00D9173E">
      <w:pPr>
        <w:autoSpaceDE w:val="0"/>
        <w:autoSpaceDN w:val="0"/>
        <w:adjustRightInd w:val="0"/>
        <w:rPr>
          <w:sz w:val="28"/>
          <w:lang w:eastAsia="en-US"/>
        </w:rPr>
      </w:pPr>
      <w:r>
        <w:rPr>
          <w:sz w:val="28"/>
          <w:lang w:eastAsia="en-US"/>
        </w:rPr>
        <w:t>муниципального образования</w:t>
      </w:r>
      <w:proofErr w:type="gramStart"/>
      <w:r>
        <w:rPr>
          <w:sz w:val="28"/>
          <w:lang w:eastAsia="en-US"/>
        </w:rPr>
        <w:t xml:space="preserve"> :</w:t>
      </w:r>
      <w:proofErr w:type="gramEnd"/>
      <w:r>
        <w:rPr>
          <w:sz w:val="28"/>
          <w:lang w:eastAsia="en-US"/>
        </w:rPr>
        <w:t xml:space="preserve">                                                              С.А. </w:t>
      </w:r>
      <w:proofErr w:type="spellStart"/>
      <w:r>
        <w:rPr>
          <w:sz w:val="28"/>
          <w:lang w:eastAsia="en-US"/>
        </w:rPr>
        <w:t>Мирнов</w:t>
      </w:r>
      <w:proofErr w:type="spellEnd"/>
    </w:p>
    <w:p w:rsidR="00D9173E" w:rsidRDefault="00D9173E" w:rsidP="00D9173E">
      <w:pPr>
        <w:autoSpaceDE w:val="0"/>
        <w:autoSpaceDN w:val="0"/>
        <w:adjustRightInd w:val="0"/>
        <w:rPr>
          <w:sz w:val="28"/>
          <w:lang w:eastAsia="en-US"/>
        </w:rPr>
      </w:pPr>
    </w:p>
    <w:p w:rsidR="00D9173E" w:rsidRPr="00CA6878" w:rsidRDefault="00D9173E" w:rsidP="00D9173E">
      <w:pPr>
        <w:autoSpaceDE w:val="0"/>
        <w:autoSpaceDN w:val="0"/>
        <w:adjustRightInd w:val="0"/>
        <w:rPr>
          <w:sz w:val="28"/>
          <w:lang w:eastAsia="en-US"/>
        </w:rPr>
      </w:pPr>
    </w:p>
    <w:p w:rsidR="00D9173E" w:rsidRDefault="00D9173E" w:rsidP="00D9173E">
      <w:pPr>
        <w:spacing w:line="300" w:lineRule="exact"/>
        <w:jc w:val="center"/>
        <w:rPr>
          <w:b/>
          <w:caps/>
          <w:sz w:val="28"/>
        </w:rPr>
      </w:pPr>
    </w:p>
    <w:p w:rsidR="00D9173E" w:rsidRDefault="00D9173E" w:rsidP="00D9173E">
      <w:pPr>
        <w:autoSpaceDE w:val="0"/>
        <w:autoSpaceDN w:val="0"/>
        <w:adjustRightInd w:val="0"/>
        <w:rPr>
          <w:sz w:val="28"/>
          <w:szCs w:val="28"/>
        </w:rPr>
      </w:pPr>
    </w:p>
    <w:p w:rsidR="00D9173E" w:rsidRPr="009E3A13" w:rsidRDefault="00D9173E" w:rsidP="00D9173E">
      <w:pPr>
        <w:autoSpaceDE w:val="0"/>
        <w:autoSpaceDN w:val="0"/>
        <w:adjustRightInd w:val="0"/>
        <w:jc w:val="right"/>
      </w:pPr>
      <w:r>
        <w:rPr>
          <w:sz w:val="28"/>
          <w:szCs w:val="28"/>
        </w:rPr>
        <w:lastRenderedPageBreak/>
        <w:t xml:space="preserve">                                                                                                                 </w:t>
      </w:r>
      <w:r w:rsidRPr="009E3A13">
        <w:t>Приложение №1</w:t>
      </w:r>
    </w:p>
    <w:p w:rsidR="00D9173E" w:rsidRPr="009E3A13" w:rsidRDefault="00D9173E" w:rsidP="00D9173E">
      <w:pPr>
        <w:pStyle w:val="2"/>
        <w:ind w:left="0" w:firstLine="709"/>
        <w:jc w:val="right"/>
        <w:rPr>
          <w:bCs/>
        </w:rPr>
      </w:pPr>
      <w:r w:rsidRPr="009E3A13">
        <w:rPr>
          <w:bCs/>
        </w:rPr>
        <w:t xml:space="preserve">к Постановлению  администрации </w:t>
      </w:r>
    </w:p>
    <w:p w:rsidR="00D9173E" w:rsidRPr="009E3A13" w:rsidRDefault="00D9173E" w:rsidP="00D9173E">
      <w:pPr>
        <w:pStyle w:val="2"/>
        <w:ind w:left="0" w:firstLine="709"/>
        <w:jc w:val="right"/>
        <w:rPr>
          <w:bCs/>
        </w:rPr>
      </w:pPr>
      <w:r w:rsidRPr="009E3A13">
        <w:rPr>
          <w:bCs/>
        </w:rPr>
        <w:t>Молодежного</w:t>
      </w:r>
    </w:p>
    <w:p w:rsidR="00D9173E" w:rsidRPr="009E3A13" w:rsidRDefault="00D9173E" w:rsidP="00D9173E">
      <w:pPr>
        <w:pStyle w:val="2"/>
        <w:ind w:left="0" w:firstLine="709"/>
        <w:jc w:val="right"/>
        <w:rPr>
          <w:bCs/>
        </w:rPr>
      </w:pPr>
      <w:r w:rsidRPr="009E3A13">
        <w:rPr>
          <w:bCs/>
        </w:rPr>
        <w:t xml:space="preserve">Муниципального образования </w:t>
      </w:r>
    </w:p>
    <w:p w:rsidR="00D9173E" w:rsidRPr="00165C4E" w:rsidRDefault="00D9173E" w:rsidP="00D9173E">
      <w:pPr>
        <w:pStyle w:val="2"/>
        <w:ind w:left="0" w:firstLine="709"/>
        <w:jc w:val="right"/>
        <w:rPr>
          <w:bCs/>
        </w:rPr>
      </w:pPr>
      <w:r w:rsidRPr="00165C4E">
        <w:rPr>
          <w:bCs/>
        </w:rPr>
        <w:t>№  26 от 27.11.2018 г.</w:t>
      </w:r>
    </w:p>
    <w:p w:rsidR="00D9173E" w:rsidRPr="00165C4E" w:rsidRDefault="00D9173E" w:rsidP="00D9173E">
      <w:pPr>
        <w:pStyle w:val="2"/>
        <w:ind w:left="0" w:firstLine="709"/>
        <w:jc w:val="right"/>
        <w:rPr>
          <w:bCs/>
        </w:rPr>
      </w:pPr>
    </w:p>
    <w:p w:rsidR="00D9173E" w:rsidRPr="004B474B" w:rsidRDefault="00D9173E" w:rsidP="00D9173E">
      <w:pPr>
        <w:spacing w:line="300" w:lineRule="exact"/>
        <w:jc w:val="center"/>
        <w:rPr>
          <w:b/>
          <w:caps/>
          <w:sz w:val="24"/>
          <w:szCs w:val="24"/>
        </w:rPr>
      </w:pPr>
      <w:r w:rsidRPr="004B474B">
        <w:rPr>
          <w:b/>
          <w:caps/>
          <w:sz w:val="24"/>
          <w:szCs w:val="24"/>
          <w:lang w:val="en-US"/>
        </w:rPr>
        <w:t>I</w:t>
      </w:r>
      <w:r w:rsidRPr="004B474B">
        <w:rPr>
          <w:b/>
          <w:caps/>
          <w:sz w:val="24"/>
          <w:szCs w:val="24"/>
        </w:rPr>
        <w:t xml:space="preserve">. Основные направления </w:t>
      </w:r>
    </w:p>
    <w:p w:rsidR="00D9173E" w:rsidRPr="004B474B" w:rsidRDefault="00D9173E" w:rsidP="00D9173E">
      <w:pPr>
        <w:spacing w:line="300" w:lineRule="exact"/>
        <w:jc w:val="center"/>
        <w:rPr>
          <w:b/>
          <w:caps/>
          <w:sz w:val="24"/>
          <w:szCs w:val="24"/>
        </w:rPr>
      </w:pPr>
      <w:r w:rsidRPr="004B474B">
        <w:rPr>
          <w:b/>
          <w:caps/>
          <w:sz w:val="24"/>
          <w:szCs w:val="24"/>
        </w:rPr>
        <w:t>бюджетной и налоговой политики Молодежного муниципальногообразования  на 2019 год И НА ПЛАНОВЫЙ ПЕРИОД 2020</w:t>
      </w:r>
      <w:proofErr w:type="gramStart"/>
      <w:r w:rsidRPr="004B474B">
        <w:rPr>
          <w:b/>
          <w:caps/>
          <w:sz w:val="24"/>
          <w:szCs w:val="24"/>
        </w:rPr>
        <w:t xml:space="preserve"> и</w:t>
      </w:r>
      <w:proofErr w:type="gramEnd"/>
      <w:r w:rsidRPr="004B474B">
        <w:rPr>
          <w:b/>
          <w:caps/>
          <w:sz w:val="24"/>
          <w:szCs w:val="24"/>
        </w:rPr>
        <w:t xml:space="preserve"> 2021 ГОДОВ</w:t>
      </w:r>
    </w:p>
    <w:p w:rsidR="00D9173E" w:rsidRPr="004B474B" w:rsidRDefault="00D9173E" w:rsidP="00D9173E">
      <w:pPr>
        <w:spacing w:line="300" w:lineRule="exact"/>
        <w:jc w:val="center"/>
        <w:rPr>
          <w:b/>
          <w:sz w:val="24"/>
          <w:szCs w:val="24"/>
        </w:rPr>
      </w:pPr>
    </w:p>
    <w:p w:rsidR="00D9173E" w:rsidRPr="004B474B" w:rsidRDefault="00D9173E" w:rsidP="00D9173E">
      <w:pPr>
        <w:pStyle w:val="2"/>
        <w:ind w:left="0" w:firstLine="709"/>
        <w:jc w:val="both"/>
        <w:rPr>
          <w:bCs/>
          <w:sz w:val="24"/>
          <w:szCs w:val="24"/>
        </w:rPr>
      </w:pPr>
      <w:proofErr w:type="gramStart"/>
      <w:r w:rsidRPr="004B474B">
        <w:rPr>
          <w:sz w:val="24"/>
          <w:szCs w:val="24"/>
        </w:rPr>
        <w:t>Основные направления бюджетной, налоговой  политики Молодежного муниципального образования на 2019 год и плановый период 2020 и 2021 годов определены в соответствии с Бюджетным кодексом Российской Федерации, Посланием Президента Российской Федерации Федеральному собранию от 01.03.2018, Федеральным законом от 06.10.2003 № 131-ФЗ «Об общих принципах организации местного самоуправления в Российской Федерации»</w:t>
      </w:r>
      <w:r>
        <w:rPr>
          <w:sz w:val="24"/>
          <w:szCs w:val="24"/>
        </w:rPr>
        <w:t xml:space="preserve">, </w:t>
      </w:r>
      <w:r w:rsidRPr="004B474B">
        <w:rPr>
          <w:bCs/>
          <w:sz w:val="24"/>
          <w:szCs w:val="24"/>
        </w:rPr>
        <w:t>Положением о бюджетном процессе Молодежного  муниципального образования, утвержденным решением Совета депутатов  Молодежного</w:t>
      </w:r>
      <w:proofErr w:type="gramEnd"/>
      <w:r w:rsidRPr="004B474B">
        <w:rPr>
          <w:bCs/>
          <w:sz w:val="24"/>
          <w:szCs w:val="24"/>
        </w:rPr>
        <w:t xml:space="preserve">  муницип</w:t>
      </w:r>
      <w:r>
        <w:rPr>
          <w:bCs/>
          <w:sz w:val="24"/>
          <w:szCs w:val="24"/>
        </w:rPr>
        <w:t xml:space="preserve">ального образования </w:t>
      </w:r>
      <w:r w:rsidRPr="004B474B">
        <w:rPr>
          <w:bCs/>
          <w:sz w:val="24"/>
          <w:szCs w:val="24"/>
        </w:rPr>
        <w:t>от 18.05.2010 года № 20 п. 2</w:t>
      </w:r>
      <w:r>
        <w:rPr>
          <w:bCs/>
          <w:sz w:val="24"/>
          <w:szCs w:val="24"/>
        </w:rPr>
        <w:t xml:space="preserve"> (со всеми изменениями и дополнениями)</w:t>
      </w:r>
    </w:p>
    <w:p w:rsidR="00D9173E" w:rsidRPr="004B474B" w:rsidRDefault="00D9173E" w:rsidP="00D9173E">
      <w:pPr>
        <w:pStyle w:val="2"/>
        <w:ind w:left="0" w:firstLine="709"/>
        <w:jc w:val="both"/>
        <w:rPr>
          <w:color w:val="000000"/>
          <w:sz w:val="24"/>
          <w:szCs w:val="24"/>
        </w:rPr>
      </w:pPr>
      <w:r w:rsidRPr="004B474B">
        <w:rPr>
          <w:color w:val="000000"/>
          <w:sz w:val="24"/>
          <w:szCs w:val="24"/>
        </w:rPr>
        <w:t>Целью основных направлений бюджетной и налоговой политики является описание условий, используемых при составлении проекта бюджета Молодежного муниципального образования на 2019 – 2021 годы, основных подходов к его формированию и общего порядка разработки основных характеристик и прогнозируемых параметров бюджета Молодежного муниципального образования, а также обеспечение прозрачности и открытости бюджетного планирования.</w:t>
      </w:r>
    </w:p>
    <w:p w:rsidR="00D9173E" w:rsidRPr="004B474B" w:rsidRDefault="00D9173E" w:rsidP="00D9173E">
      <w:pPr>
        <w:ind w:firstLine="708"/>
        <w:jc w:val="both"/>
        <w:rPr>
          <w:sz w:val="24"/>
          <w:szCs w:val="24"/>
          <w:lang w:bidi="ru-RU"/>
        </w:rPr>
      </w:pPr>
      <w:r w:rsidRPr="004B474B">
        <w:rPr>
          <w:sz w:val="24"/>
          <w:szCs w:val="24"/>
          <w:lang w:bidi="ru-RU"/>
        </w:rPr>
        <w:t>Для достижения указанной цели необходимо сосредоточить усилия на решении следующих задач:</w:t>
      </w:r>
    </w:p>
    <w:p w:rsidR="00D9173E" w:rsidRPr="004B474B" w:rsidRDefault="00D9173E" w:rsidP="00D9173E">
      <w:pPr>
        <w:ind w:firstLine="708"/>
        <w:jc w:val="both"/>
        <w:rPr>
          <w:sz w:val="24"/>
          <w:szCs w:val="24"/>
          <w:lang w:bidi="ru-RU"/>
        </w:rPr>
      </w:pPr>
      <w:r w:rsidRPr="004B474B">
        <w:rPr>
          <w:sz w:val="24"/>
          <w:szCs w:val="24"/>
          <w:lang w:bidi="ru-RU"/>
        </w:rPr>
        <w:t>1. Обеспечение расходных обязательств источниками финансирования как необходимое условие реализации государственной политики. Безусловным приоритетом будет являться исполнение действующих расходных обязательств. Предложения по принятию новых расходных обязательств будут ограничиваться, их рассмотрение будет возможно исключительно после соответствующей оценки их эффективности и обеспеченности доходными источниками.</w:t>
      </w:r>
    </w:p>
    <w:p w:rsidR="00D9173E" w:rsidRPr="004B474B" w:rsidRDefault="00D9173E" w:rsidP="00D9173E">
      <w:pPr>
        <w:ind w:firstLine="708"/>
        <w:jc w:val="both"/>
        <w:rPr>
          <w:sz w:val="24"/>
          <w:szCs w:val="24"/>
          <w:lang w:bidi="ru-RU"/>
        </w:rPr>
      </w:pPr>
      <w:r w:rsidRPr="004B474B">
        <w:rPr>
          <w:sz w:val="24"/>
          <w:szCs w:val="24"/>
          <w:lang w:bidi="ru-RU"/>
        </w:rPr>
        <w:t xml:space="preserve">2. Обеспечение бюджетной устойчивости, экономической стабильности. </w:t>
      </w:r>
    </w:p>
    <w:p w:rsidR="00D9173E" w:rsidRPr="004B474B" w:rsidRDefault="00D9173E" w:rsidP="00D9173E">
      <w:pPr>
        <w:ind w:firstLine="708"/>
        <w:jc w:val="both"/>
        <w:rPr>
          <w:sz w:val="24"/>
          <w:szCs w:val="24"/>
          <w:lang w:bidi="ru-RU"/>
        </w:rPr>
      </w:pPr>
      <w:r w:rsidRPr="004B474B">
        <w:rPr>
          <w:sz w:val="24"/>
          <w:szCs w:val="24"/>
          <w:lang w:bidi="ru-RU"/>
        </w:rPr>
        <w:t>Данная общая задача включает в себя:</w:t>
      </w:r>
    </w:p>
    <w:p w:rsidR="00D9173E" w:rsidRPr="004B474B" w:rsidRDefault="00D9173E" w:rsidP="00D9173E">
      <w:pPr>
        <w:ind w:firstLine="708"/>
        <w:jc w:val="both"/>
        <w:rPr>
          <w:sz w:val="24"/>
          <w:szCs w:val="24"/>
          <w:lang w:bidi="ru-RU"/>
        </w:rPr>
      </w:pPr>
      <w:r w:rsidRPr="004B474B">
        <w:rPr>
          <w:sz w:val="24"/>
          <w:szCs w:val="24"/>
          <w:lang w:bidi="ru-RU"/>
        </w:rPr>
        <w:t>- поддержание сбалансированного бюджета;</w:t>
      </w:r>
    </w:p>
    <w:p w:rsidR="00D9173E" w:rsidRPr="004B474B" w:rsidRDefault="00D9173E" w:rsidP="00D9173E">
      <w:pPr>
        <w:ind w:firstLine="708"/>
        <w:jc w:val="both"/>
        <w:rPr>
          <w:sz w:val="24"/>
          <w:szCs w:val="24"/>
          <w:lang w:bidi="ru-RU"/>
        </w:rPr>
      </w:pPr>
      <w:r w:rsidRPr="004B474B">
        <w:rPr>
          <w:sz w:val="24"/>
          <w:szCs w:val="24"/>
          <w:lang w:bidi="ru-RU"/>
        </w:rPr>
        <w:t>- ограничение роста расходов бюджета, не обеспеченных стабильными доходными источниками, принятие новых расходных обязательств должно в обязательном порядке основываться на оценке прогнозируемых доходов бюджета.</w:t>
      </w:r>
    </w:p>
    <w:p w:rsidR="00D9173E" w:rsidRPr="004B474B" w:rsidRDefault="00D9173E" w:rsidP="00D9173E">
      <w:pPr>
        <w:ind w:firstLine="708"/>
        <w:jc w:val="both"/>
        <w:rPr>
          <w:sz w:val="24"/>
          <w:szCs w:val="24"/>
          <w:lang w:bidi="ru-RU"/>
        </w:rPr>
      </w:pPr>
      <w:r w:rsidRPr="004B474B">
        <w:rPr>
          <w:sz w:val="24"/>
          <w:szCs w:val="24"/>
          <w:lang w:bidi="ru-RU"/>
        </w:rPr>
        <w:t>3. Повышение эффективности межбюджетных отношений.</w:t>
      </w:r>
    </w:p>
    <w:p w:rsidR="00D9173E" w:rsidRPr="004B474B" w:rsidRDefault="00D9173E" w:rsidP="00D9173E">
      <w:pPr>
        <w:ind w:firstLine="708"/>
        <w:jc w:val="both"/>
        <w:rPr>
          <w:sz w:val="24"/>
          <w:szCs w:val="24"/>
          <w:lang w:bidi="ru-RU"/>
        </w:rPr>
      </w:pPr>
      <w:r w:rsidRPr="004B474B">
        <w:rPr>
          <w:sz w:val="24"/>
          <w:szCs w:val="24"/>
          <w:lang w:bidi="ru-RU"/>
        </w:rPr>
        <w:t xml:space="preserve"> </w:t>
      </w:r>
      <w:proofErr w:type="gramStart"/>
      <w:r w:rsidRPr="004B474B">
        <w:rPr>
          <w:sz w:val="24"/>
          <w:szCs w:val="24"/>
          <w:lang w:bidi="ru-RU"/>
        </w:rPr>
        <w:t>Деятельность органов местного самоуправления муниципального образования должна быть направлена на работу по привлечению в бюджет дополнительных межбюджетных трансфертов из федерального и областного бюджетов.</w:t>
      </w:r>
      <w:proofErr w:type="gramEnd"/>
      <w:r w:rsidRPr="004B474B">
        <w:rPr>
          <w:sz w:val="24"/>
          <w:szCs w:val="24"/>
          <w:lang w:bidi="ru-RU"/>
        </w:rPr>
        <w:t xml:space="preserve"> Основой для повышения эффективности использования межбюджетных трансфертов является стабильность и своевременность их получения.</w:t>
      </w:r>
    </w:p>
    <w:p w:rsidR="00D9173E" w:rsidRPr="004B474B" w:rsidRDefault="00D9173E" w:rsidP="00D9173E">
      <w:pPr>
        <w:ind w:firstLine="708"/>
        <w:jc w:val="both"/>
        <w:rPr>
          <w:sz w:val="24"/>
          <w:szCs w:val="24"/>
          <w:lang w:bidi="ru-RU"/>
        </w:rPr>
      </w:pPr>
      <w:r w:rsidRPr="004B474B">
        <w:rPr>
          <w:sz w:val="24"/>
          <w:szCs w:val="24"/>
          <w:lang w:bidi="ru-RU"/>
        </w:rPr>
        <w:t>4. Прозрачность и открытость бюджетного процесса.</w:t>
      </w:r>
    </w:p>
    <w:p w:rsidR="00D9173E" w:rsidRPr="004B474B" w:rsidRDefault="00D9173E" w:rsidP="00D9173E">
      <w:pPr>
        <w:jc w:val="both"/>
        <w:rPr>
          <w:bCs/>
          <w:sz w:val="24"/>
          <w:szCs w:val="24"/>
          <w:lang w:bidi="ru-RU"/>
        </w:rPr>
      </w:pPr>
      <w:r w:rsidRPr="004B474B">
        <w:rPr>
          <w:bCs/>
          <w:sz w:val="24"/>
          <w:szCs w:val="24"/>
          <w:lang w:bidi="ru-RU"/>
        </w:rPr>
        <w:t xml:space="preserve">          В 2019-2021 годах в числе основных направлений необходимо обеспечить совершенствование мер, направленных на повышение открытости бюджетных данных.</w:t>
      </w:r>
    </w:p>
    <w:p w:rsidR="00D9173E" w:rsidRPr="004B474B" w:rsidRDefault="00D9173E" w:rsidP="00D9173E">
      <w:pPr>
        <w:ind w:firstLine="708"/>
        <w:jc w:val="both"/>
        <w:rPr>
          <w:sz w:val="24"/>
          <w:szCs w:val="24"/>
          <w:lang w:bidi="ru-RU"/>
        </w:rPr>
      </w:pPr>
      <w:r w:rsidRPr="004B474B">
        <w:rPr>
          <w:sz w:val="24"/>
          <w:szCs w:val="24"/>
          <w:lang w:bidi="ru-RU"/>
        </w:rPr>
        <w:t>С целью решения прозрачности и открытости бюджетного процесса необходимо продолжить практику размещения на официальном сайте администрации муниципального образования в информационно-телекоммуникационной сети «Интернет» нормативного правового акта о бюджете, отчетов об исполнении бюджета.</w:t>
      </w:r>
    </w:p>
    <w:p w:rsidR="00D9173E" w:rsidRPr="004B474B" w:rsidRDefault="00D9173E" w:rsidP="00D9173E">
      <w:pPr>
        <w:ind w:firstLine="708"/>
        <w:jc w:val="both"/>
        <w:rPr>
          <w:bCs/>
          <w:sz w:val="24"/>
          <w:szCs w:val="24"/>
          <w:lang w:bidi="ru-RU"/>
        </w:rPr>
      </w:pPr>
      <w:r w:rsidRPr="004B474B">
        <w:rPr>
          <w:bCs/>
          <w:sz w:val="24"/>
          <w:szCs w:val="24"/>
          <w:lang w:bidi="ru-RU"/>
        </w:rPr>
        <w:lastRenderedPageBreak/>
        <w:t>Информирование населения  о бюджетировании в доступной для восприятия форме, в совокупности с мероприятиями в сфере повышения бюджетной грамотности, будет способствовать повышению уровня открытости сведений о бюджете.</w:t>
      </w:r>
    </w:p>
    <w:p w:rsidR="00D9173E" w:rsidRPr="004B474B" w:rsidRDefault="00D9173E" w:rsidP="00D9173E">
      <w:pPr>
        <w:ind w:firstLine="708"/>
        <w:jc w:val="both"/>
        <w:rPr>
          <w:sz w:val="24"/>
          <w:szCs w:val="24"/>
          <w:lang w:bidi="ru-RU"/>
        </w:rPr>
      </w:pPr>
      <w:r w:rsidRPr="004B474B">
        <w:rPr>
          <w:sz w:val="24"/>
          <w:szCs w:val="24"/>
          <w:lang w:bidi="ru-RU"/>
        </w:rPr>
        <w:t>Открытости и подотчетности деятельности органов местного самоуправления, муниципальных учреждений будет содействовать поэтапное внедрение компонентов государственной интегрированной информационной системы управления общественными финансами «Электронный бюджет» и подключение к работе в системе «Электронный бюджет» всех публично-правовых образований.</w:t>
      </w:r>
    </w:p>
    <w:p w:rsidR="00D9173E" w:rsidRPr="004B474B" w:rsidRDefault="00D9173E" w:rsidP="00D9173E">
      <w:pPr>
        <w:ind w:firstLine="708"/>
        <w:jc w:val="both"/>
        <w:rPr>
          <w:sz w:val="24"/>
          <w:szCs w:val="24"/>
          <w:lang w:bidi="ru-RU"/>
        </w:rPr>
      </w:pPr>
      <w:r w:rsidRPr="004B474B">
        <w:rPr>
          <w:sz w:val="24"/>
          <w:szCs w:val="24"/>
          <w:lang w:bidi="ru-RU"/>
        </w:rPr>
        <w:t xml:space="preserve">5. Обеспечение муниципального внешнего и внутреннего финансового контроля по реализации целевого и результативного использования бюджетных средств. При организации финансового контроля акцент должен быть смещен с контроля над финансовыми потоками к </w:t>
      </w:r>
      <w:proofErr w:type="gramStart"/>
      <w:r w:rsidRPr="004B474B">
        <w:rPr>
          <w:sz w:val="24"/>
          <w:szCs w:val="24"/>
          <w:lang w:bidi="ru-RU"/>
        </w:rPr>
        <w:t>контролю за</w:t>
      </w:r>
      <w:proofErr w:type="gramEnd"/>
      <w:r w:rsidRPr="004B474B">
        <w:rPr>
          <w:sz w:val="24"/>
          <w:szCs w:val="24"/>
          <w:lang w:bidi="ru-RU"/>
        </w:rPr>
        <w:t xml:space="preserve"> результатами, которые приносит их использование.</w:t>
      </w:r>
    </w:p>
    <w:p w:rsidR="00D9173E" w:rsidRPr="004B474B" w:rsidRDefault="00D9173E" w:rsidP="00D9173E">
      <w:pPr>
        <w:ind w:firstLine="708"/>
        <w:jc w:val="both"/>
        <w:rPr>
          <w:sz w:val="24"/>
          <w:szCs w:val="24"/>
          <w:lang w:bidi="ru-RU"/>
        </w:rPr>
      </w:pPr>
      <w:r w:rsidRPr="004B474B">
        <w:rPr>
          <w:sz w:val="24"/>
          <w:szCs w:val="24"/>
          <w:lang w:bidi="ru-RU"/>
        </w:rPr>
        <w:t xml:space="preserve"> Контрольная деятельность всех органов, осуществляющих функции и полномочия учредителя, должна быть нацелена на снижение доли неэффективных расходов и повышение уровня финансовой дисциплины.</w:t>
      </w:r>
    </w:p>
    <w:p w:rsidR="00D9173E" w:rsidRPr="004B474B" w:rsidRDefault="00D9173E" w:rsidP="00D9173E">
      <w:pPr>
        <w:ind w:firstLine="708"/>
        <w:jc w:val="both"/>
        <w:rPr>
          <w:sz w:val="24"/>
          <w:szCs w:val="24"/>
          <w:lang w:bidi="ru-RU"/>
        </w:rPr>
      </w:pPr>
      <w:r w:rsidRPr="004B474B">
        <w:rPr>
          <w:sz w:val="24"/>
          <w:szCs w:val="24"/>
          <w:lang w:bidi="ru-RU"/>
        </w:rPr>
        <w:t xml:space="preserve">Повышение эффективности муниципального финансового контроля станет еще одним направлением работы по увеличению результативности использования бюджетных средств и сокращению неэффективных расходов. </w:t>
      </w:r>
    </w:p>
    <w:p w:rsidR="00D9173E" w:rsidRPr="004B474B" w:rsidRDefault="00D9173E" w:rsidP="00D9173E">
      <w:pPr>
        <w:ind w:firstLine="708"/>
        <w:jc w:val="both"/>
        <w:rPr>
          <w:sz w:val="24"/>
          <w:szCs w:val="24"/>
          <w:lang w:bidi="ru-RU"/>
        </w:rPr>
      </w:pPr>
      <w:r w:rsidRPr="004B474B">
        <w:rPr>
          <w:sz w:val="24"/>
          <w:szCs w:val="24"/>
          <w:lang w:bidi="ru-RU"/>
        </w:rPr>
        <w:t>6. Необходимо обеспечить повышение эффективности контроля закупок, в целях повышения эффективности его применения.</w:t>
      </w:r>
    </w:p>
    <w:p w:rsidR="00D9173E" w:rsidRPr="004B474B" w:rsidRDefault="00D9173E" w:rsidP="00D9173E">
      <w:pPr>
        <w:ind w:left="851"/>
        <w:rPr>
          <w:b/>
          <w:color w:val="000000"/>
          <w:sz w:val="24"/>
          <w:szCs w:val="24"/>
        </w:rPr>
      </w:pPr>
    </w:p>
    <w:p w:rsidR="00D9173E" w:rsidRPr="004B474B" w:rsidRDefault="00D9173E" w:rsidP="00D9173E">
      <w:pPr>
        <w:numPr>
          <w:ilvl w:val="0"/>
          <w:numId w:val="2"/>
        </w:numPr>
        <w:ind w:left="851"/>
        <w:jc w:val="center"/>
        <w:rPr>
          <w:b/>
          <w:bCs/>
          <w:color w:val="000000"/>
          <w:sz w:val="24"/>
          <w:szCs w:val="24"/>
        </w:rPr>
      </w:pPr>
      <w:r w:rsidRPr="004B474B">
        <w:rPr>
          <w:b/>
          <w:bCs/>
          <w:color w:val="000000"/>
          <w:sz w:val="24"/>
          <w:szCs w:val="24"/>
        </w:rPr>
        <w:t>Направления бюджетной и налоговой  политики  Молодежного муниципального образования в части формирования доходов и расходов бюджета</w:t>
      </w:r>
      <w:r w:rsidRPr="004B474B">
        <w:rPr>
          <w:rStyle w:val="apple-converted-space"/>
          <w:b/>
          <w:bCs/>
          <w:color w:val="000000"/>
          <w:sz w:val="24"/>
          <w:szCs w:val="24"/>
        </w:rPr>
        <w:t> </w:t>
      </w:r>
      <w:r w:rsidRPr="004B474B">
        <w:rPr>
          <w:b/>
          <w:bCs/>
          <w:color w:val="000000"/>
          <w:sz w:val="24"/>
          <w:szCs w:val="24"/>
        </w:rPr>
        <w:t xml:space="preserve"> на </w:t>
      </w:r>
      <w:r w:rsidRPr="004B474B">
        <w:rPr>
          <w:rStyle w:val="grame"/>
          <w:b/>
          <w:color w:val="000000"/>
          <w:sz w:val="24"/>
          <w:szCs w:val="24"/>
        </w:rPr>
        <w:t>2019 год и плановый период 2020-2021 годов</w:t>
      </w:r>
    </w:p>
    <w:p w:rsidR="00D9173E" w:rsidRPr="004B474B" w:rsidRDefault="00D9173E" w:rsidP="00D9173E">
      <w:pPr>
        <w:ind w:left="851"/>
        <w:rPr>
          <w:color w:val="000000"/>
          <w:sz w:val="24"/>
          <w:szCs w:val="24"/>
        </w:rPr>
      </w:pPr>
    </w:p>
    <w:p w:rsidR="00D9173E" w:rsidRPr="004B474B" w:rsidRDefault="00D9173E" w:rsidP="00D9173E">
      <w:pPr>
        <w:ind w:firstLine="851"/>
        <w:jc w:val="both"/>
        <w:rPr>
          <w:sz w:val="24"/>
          <w:szCs w:val="24"/>
        </w:rPr>
      </w:pPr>
      <w:r w:rsidRPr="004B474B">
        <w:rPr>
          <w:sz w:val="24"/>
          <w:szCs w:val="24"/>
        </w:rPr>
        <w:t xml:space="preserve">Приоритеты налоговой политики Молодежного муниципального образования  направлены </w:t>
      </w:r>
      <w:proofErr w:type="gramStart"/>
      <w:r w:rsidRPr="004B474B">
        <w:rPr>
          <w:sz w:val="24"/>
          <w:szCs w:val="24"/>
        </w:rPr>
        <w:t>на</w:t>
      </w:r>
      <w:proofErr w:type="gramEnd"/>
      <w:r w:rsidRPr="004B474B">
        <w:rPr>
          <w:sz w:val="24"/>
          <w:szCs w:val="24"/>
        </w:rPr>
        <w:t>:</w:t>
      </w:r>
    </w:p>
    <w:p w:rsidR="00D9173E" w:rsidRPr="004B474B" w:rsidRDefault="00D9173E" w:rsidP="00D9173E">
      <w:pPr>
        <w:ind w:firstLine="851"/>
        <w:jc w:val="both"/>
        <w:rPr>
          <w:sz w:val="24"/>
          <w:szCs w:val="24"/>
        </w:rPr>
      </w:pPr>
      <w:r w:rsidRPr="004B474B">
        <w:rPr>
          <w:sz w:val="24"/>
          <w:szCs w:val="24"/>
        </w:rPr>
        <w:t xml:space="preserve">- создание эффективной и стабильной налоговой системы, поддержание сбалансированности и устойчивости бюджета Молодежного муниципального образования  </w:t>
      </w:r>
    </w:p>
    <w:p w:rsidR="00D9173E" w:rsidRPr="004B474B" w:rsidRDefault="00D9173E" w:rsidP="00D9173E">
      <w:pPr>
        <w:ind w:firstLine="851"/>
        <w:jc w:val="both"/>
        <w:rPr>
          <w:sz w:val="24"/>
          <w:szCs w:val="24"/>
        </w:rPr>
      </w:pPr>
      <w:r w:rsidRPr="004B474B">
        <w:rPr>
          <w:sz w:val="24"/>
          <w:szCs w:val="24"/>
        </w:rPr>
        <w:t xml:space="preserve">- стимулирование и развитие малого бизнеса; </w:t>
      </w:r>
    </w:p>
    <w:p w:rsidR="00D9173E" w:rsidRPr="004B474B" w:rsidRDefault="00D9173E" w:rsidP="00D9173E">
      <w:pPr>
        <w:ind w:firstLine="851"/>
        <w:jc w:val="both"/>
        <w:rPr>
          <w:sz w:val="24"/>
          <w:szCs w:val="24"/>
        </w:rPr>
      </w:pPr>
      <w:r w:rsidRPr="004B474B">
        <w:rPr>
          <w:sz w:val="24"/>
          <w:szCs w:val="24"/>
        </w:rPr>
        <w:t xml:space="preserve">- недопущение роста налоговой нагрузки на экономику; </w:t>
      </w:r>
    </w:p>
    <w:p w:rsidR="00D9173E" w:rsidRPr="004B474B" w:rsidRDefault="00D9173E" w:rsidP="00D9173E">
      <w:pPr>
        <w:ind w:firstLine="851"/>
        <w:jc w:val="both"/>
        <w:rPr>
          <w:sz w:val="24"/>
          <w:szCs w:val="24"/>
        </w:rPr>
      </w:pPr>
      <w:r w:rsidRPr="004B474B">
        <w:rPr>
          <w:sz w:val="24"/>
          <w:szCs w:val="24"/>
        </w:rPr>
        <w:t xml:space="preserve">- улучшение инвестиционного климата и поддержку инновационного предпринимательства в Молодежного муниципальном </w:t>
      </w:r>
      <w:proofErr w:type="gramStart"/>
      <w:r w:rsidRPr="004B474B">
        <w:rPr>
          <w:sz w:val="24"/>
          <w:szCs w:val="24"/>
        </w:rPr>
        <w:t>образовании</w:t>
      </w:r>
      <w:proofErr w:type="gramEnd"/>
      <w:r w:rsidRPr="004B474B">
        <w:rPr>
          <w:sz w:val="24"/>
          <w:szCs w:val="24"/>
        </w:rPr>
        <w:t xml:space="preserve">, налоговое стимулирование инвестиционной деятельности; </w:t>
      </w:r>
    </w:p>
    <w:p w:rsidR="00D9173E" w:rsidRPr="004B474B" w:rsidRDefault="00D9173E" w:rsidP="00D9173E">
      <w:pPr>
        <w:ind w:firstLine="851"/>
        <w:jc w:val="both"/>
        <w:rPr>
          <w:sz w:val="24"/>
          <w:szCs w:val="24"/>
        </w:rPr>
      </w:pPr>
      <w:r w:rsidRPr="004B474B">
        <w:rPr>
          <w:sz w:val="24"/>
          <w:szCs w:val="24"/>
        </w:rPr>
        <w:t xml:space="preserve">- совершенствование налогового администрирования, взаимодействия и совместной работы с администраторами доходов; - оптимизацию существующей системы налоговых льгот, мониторинг эффективности налоговых льгот; - сокращение недоимки по налогам в бюджет поселения; </w:t>
      </w:r>
    </w:p>
    <w:p w:rsidR="00D9173E" w:rsidRPr="004B474B" w:rsidRDefault="00D9173E" w:rsidP="00D9173E">
      <w:pPr>
        <w:ind w:firstLine="851"/>
        <w:jc w:val="both"/>
        <w:rPr>
          <w:color w:val="000000"/>
          <w:sz w:val="24"/>
          <w:szCs w:val="24"/>
        </w:rPr>
      </w:pPr>
      <w:r w:rsidRPr="004B474B">
        <w:rPr>
          <w:sz w:val="24"/>
          <w:szCs w:val="24"/>
        </w:rPr>
        <w:t xml:space="preserve">- повышение эффективности использования муниципальной собственности; - поиск новых источников пополнения Молодежного муниципального образования. </w:t>
      </w:r>
      <w:r w:rsidRPr="004B474B">
        <w:rPr>
          <w:color w:val="000000"/>
          <w:sz w:val="24"/>
          <w:szCs w:val="24"/>
        </w:rPr>
        <w:t>В этих условиях налоговая политика Молодежного муниципального образования  должна быть ориентирована на увеличение налоговых доходов за счет</w:t>
      </w:r>
      <w:r w:rsidRPr="004B474B">
        <w:rPr>
          <w:rStyle w:val="apple-converted-space"/>
          <w:color w:val="000000"/>
          <w:sz w:val="24"/>
          <w:szCs w:val="24"/>
        </w:rPr>
        <w:t> </w:t>
      </w:r>
      <w:r w:rsidRPr="004B474B">
        <w:rPr>
          <w:color w:val="000000"/>
          <w:sz w:val="24"/>
          <w:szCs w:val="24"/>
        </w:rPr>
        <w:t>экономического роста, развития внутреннего налогового потенциала и повышения инвестиционной привлекательности территории поселения. На достижение поставленной цели должно быть ориентировано решение следующих основных задач бюджетной и налоговой политики:</w:t>
      </w:r>
    </w:p>
    <w:p w:rsidR="00D9173E" w:rsidRPr="004B474B" w:rsidRDefault="00D9173E" w:rsidP="00D9173E">
      <w:pPr>
        <w:ind w:firstLine="851"/>
        <w:jc w:val="both"/>
        <w:rPr>
          <w:color w:val="000000"/>
          <w:sz w:val="24"/>
          <w:szCs w:val="24"/>
        </w:rPr>
      </w:pPr>
      <w:r w:rsidRPr="004B474B">
        <w:rPr>
          <w:color w:val="000000"/>
          <w:sz w:val="24"/>
          <w:szCs w:val="24"/>
        </w:rPr>
        <w:t>Предотвращение уменьшения налогооблагаемой базы НДФЛ путем сохранения действующих и создания новых рабочих мест.</w:t>
      </w:r>
    </w:p>
    <w:p w:rsidR="00D9173E" w:rsidRPr="004B474B" w:rsidRDefault="00D9173E" w:rsidP="00D9173E">
      <w:pPr>
        <w:ind w:firstLine="851"/>
        <w:jc w:val="both"/>
        <w:rPr>
          <w:color w:val="000000"/>
          <w:sz w:val="24"/>
          <w:szCs w:val="24"/>
        </w:rPr>
      </w:pPr>
      <w:r w:rsidRPr="004B474B">
        <w:rPr>
          <w:color w:val="000000"/>
          <w:sz w:val="24"/>
          <w:szCs w:val="24"/>
        </w:rPr>
        <w:t>Актуальной остается и задача взыскания недоимки по налогам и сборам с должников местного бюджета.</w:t>
      </w:r>
    </w:p>
    <w:p w:rsidR="00D9173E" w:rsidRPr="004B474B" w:rsidRDefault="00D9173E" w:rsidP="00D9173E">
      <w:pPr>
        <w:ind w:firstLine="851"/>
        <w:jc w:val="both"/>
        <w:rPr>
          <w:rStyle w:val="grame"/>
          <w:color w:val="000000"/>
          <w:sz w:val="24"/>
          <w:szCs w:val="24"/>
        </w:rPr>
      </w:pPr>
      <w:r w:rsidRPr="004B474B">
        <w:rPr>
          <w:color w:val="000000"/>
          <w:sz w:val="24"/>
          <w:szCs w:val="24"/>
        </w:rPr>
        <w:t>Для увеличения поступлений от земельного налога о</w:t>
      </w:r>
      <w:r w:rsidRPr="004B474B">
        <w:rPr>
          <w:rStyle w:val="grame"/>
          <w:color w:val="000000"/>
          <w:sz w:val="24"/>
          <w:szCs w:val="24"/>
        </w:rPr>
        <w:t>рганам местного самоуправления необходимо продолжить работу по сбору сведений, идентифицирующих правообладателей земельных участков, вести разъяснительную работу с населением по</w:t>
      </w:r>
      <w:r w:rsidRPr="004B474B">
        <w:rPr>
          <w:rStyle w:val="apple-converted-space"/>
          <w:color w:val="000000"/>
          <w:sz w:val="24"/>
          <w:szCs w:val="24"/>
        </w:rPr>
        <w:t> </w:t>
      </w:r>
      <w:r w:rsidRPr="004B474B">
        <w:rPr>
          <w:rStyle w:val="grame"/>
          <w:color w:val="000000"/>
          <w:sz w:val="24"/>
          <w:szCs w:val="24"/>
        </w:rPr>
        <w:t xml:space="preserve">оформлению и </w:t>
      </w:r>
      <w:r w:rsidRPr="004B474B">
        <w:rPr>
          <w:rStyle w:val="grame"/>
          <w:color w:val="000000"/>
          <w:sz w:val="24"/>
          <w:szCs w:val="24"/>
        </w:rPr>
        <w:lastRenderedPageBreak/>
        <w:t>государственной регистрации земельных паев и прочих земель, находящихся в собственности у граждан.</w:t>
      </w:r>
    </w:p>
    <w:p w:rsidR="00D9173E" w:rsidRPr="004B474B" w:rsidRDefault="00D9173E" w:rsidP="00D9173E">
      <w:pPr>
        <w:ind w:firstLine="851"/>
        <w:jc w:val="both"/>
        <w:rPr>
          <w:color w:val="000000"/>
          <w:sz w:val="24"/>
          <w:szCs w:val="24"/>
        </w:rPr>
      </w:pPr>
      <w:r w:rsidRPr="004B474B">
        <w:rPr>
          <w:color w:val="000000"/>
          <w:sz w:val="24"/>
          <w:szCs w:val="24"/>
        </w:rPr>
        <w:t>Для увеличения поступлений от налога на имущество физических лиц о</w:t>
      </w:r>
      <w:r w:rsidRPr="004B474B">
        <w:rPr>
          <w:rStyle w:val="grame"/>
          <w:color w:val="000000"/>
          <w:sz w:val="24"/>
          <w:szCs w:val="24"/>
        </w:rPr>
        <w:t>рганам местного самоуправления продолжить работу с гражданами по введению вновь построенных и реконструированных жилых домов в эксплуатацию.</w:t>
      </w:r>
    </w:p>
    <w:p w:rsidR="00D9173E" w:rsidRPr="004B474B" w:rsidRDefault="00D9173E" w:rsidP="00D9173E">
      <w:pPr>
        <w:pStyle w:val="Default"/>
        <w:ind w:firstLine="708"/>
        <w:jc w:val="both"/>
        <w:rPr>
          <w:color w:val="auto"/>
        </w:rPr>
      </w:pPr>
      <w:r w:rsidRPr="004B474B">
        <w:t xml:space="preserve">Для категорий граждан, в настоящее время имеющих право на налоговые льготы по налогу на имущество физических лиц, указанные льготы будут сохранены на федеральном уровне. Однако освобождение от налогообложения будет предоставляться только на один из объектов капитального строительства каждой из трех категорий (жилое помещение, жилой дом на садовом или дачном земельном участке, нежилое помещение), находящихся в собственности физического лица на территории Российской Федерации и не используемого в предпринимательской деятельности (по </w:t>
      </w:r>
      <w:r w:rsidRPr="004B474B">
        <w:rPr>
          <w:color w:val="auto"/>
        </w:rPr>
        <w:t>выбору налогоплательщика).</w:t>
      </w:r>
    </w:p>
    <w:p w:rsidR="00D9173E" w:rsidRPr="004B474B" w:rsidRDefault="00D9173E" w:rsidP="00D9173E">
      <w:pPr>
        <w:ind w:firstLine="851"/>
        <w:jc w:val="both"/>
        <w:rPr>
          <w:color w:val="000000"/>
          <w:sz w:val="24"/>
          <w:szCs w:val="24"/>
        </w:rPr>
      </w:pPr>
    </w:p>
    <w:p w:rsidR="00D9173E" w:rsidRPr="004B474B" w:rsidRDefault="00D9173E" w:rsidP="00D9173E">
      <w:pPr>
        <w:ind w:firstLine="851"/>
        <w:jc w:val="both"/>
        <w:rPr>
          <w:color w:val="000000"/>
          <w:sz w:val="24"/>
          <w:szCs w:val="24"/>
        </w:rPr>
      </w:pPr>
      <w:r w:rsidRPr="004B474B">
        <w:rPr>
          <w:color w:val="000000"/>
          <w:sz w:val="24"/>
          <w:szCs w:val="24"/>
        </w:rPr>
        <w:t>Основные задачи в сфере бюджетной политики скорректированы исходя из сложившейся экономической ситуации. В отношении расходов политика поселения в</w:t>
      </w:r>
      <w:r w:rsidRPr="004B474B">
        <w:rPr>
          <w:rStyle w:val="grame"/>
          <w:color w:val="000000"/>
          <w:sz w:val="24"/>
          <w:szCs w:val="24"/>
        </w:rPr>
        <w:t xml:space="preserve">2019-2021 годах </w:t>
      </w:r>
      <w:r w:rsidRPr="004B474B">
        <w:rPr>
          <w:color w:val="000000"/>
          <w:sz w:val="24"/>
          <w:szCs w:val="24"/>
        </w:rPr>
        <w:t>будет направлена на оптимизацию и повышение эффективности бюджетных расходов. Основными принципами бюджетной политики  Молодежного муниципального образования будут сокращение необоснованных бюджетных расходов. В связи с этим необходимо решить следующие задачи:</w:t>
      </w:r>
    </w:p>
    <w:p w:rsidR="00D9173E" w:rsidRPr="004B474B" w:rsidRDefault="00D9173E" w:rsidP="00D9173E">
      <w:pPr>
        <w:ind w:firstLine="851"/>
        <w:jc w:val="both"/>
        <w:rPr>
          <w:color w:val="000000"/>
          <w:sz w:val="24"/>
          <w:szCs w:val="24"/>
        </w:rPr>
      </w:pPr>
      <w:r w:rsidRPr="004B474B">
        <w:rPr>
          <w:color w:val="000000"/>
          <w:sz w:val="24"/>
          <w:szCs w:val="24"/>
        </w:rPr>
        <w:t>- обеспечить концентрацию бюджетных расходов на решении ключевых проблем и достижении конечных результатов;</w:t>
      </w:r>
    </w:p>
    <w:p w:rsidR="00D9173E" w:rsidRPr="004B474B" w:rsidRDefault="00D9173E" w:rsidP="00D9173E">
      <w:pPr>
        <w:ind w:firstLine="851"/>
        <w:jc w:val="both"/>
        <w:rPr>
          <w:color w:val="000000"/>
          <w:sz w:val="24"/>
          <w:szCs w:val="24"/>
        </w:rPr>
      </w:pPr>
      <w:r w:rsidRPr="004B474B">
        <w:rPr>
          <w:color w:val="000000"/>
          <w:sz w:val="24"/>
          <w:szCs w:val="24"/>
        </w:rPr>
        <w:t>-обеспечить сбалансированность местного бюджета в среднесрочной перспективе;</w:t>
      </w:r>
    </w:p>
    <w:p w:rsidR="00D9173E" w:rsidRPr="004B474B" w:rsidRDefault="00D9173E" w:rsidP="00D9173E">
      <w:pPr>
        <w:ind w:firstLine="851"/>
        <w:jc w:val="both"/>
        <w:rPr>
          <w:color w:val="000000"/>
          <w:sz w:val="24"/>
          <w:szCs w:val="24"/>
        </w:rPr>
      </w:pPr>
      <w:r w:rsidRPr="004B474B">
        <w:rPr>
          <w:color w:val="000000"/>
          <w:sz w:val="24"/>
          <w:szCs w:val="24"/>
        </w:rPr>
        <w:t>- обеспечить соблюдение нормативов расходов на оплату труда выборных должностных лиц местного самоуправления, осуществляющих свою деятельность на постоянной основе, муниципальных служащих сельского поселения, установленных Правительством Саратовской области;</w:t>
      </w:r>
    </w:p>
    <w:p w:rsidR="00D9173E" w:rsidRPr="004B474B" w:rsidRDefault="00D9173E" w:rsidP="00D9173E">
      <w:pPr>
        <w:ind w:firstLine="851"/>
        <w:jc w:val="both"/>
        <w:rPr>
          <w:color w:val="000000"/>
          <w:sz w:val="24"/>
          <w:szCs w:val="24"/>
        </w:rPr>
      </w:pPr>
      <w:r w:rsidRPr="004B474B">
        <w:rPr>
          <w:color w:val="000000"/>
          <w:sz w:val="24"/>
          <w:szCs w:val="24"/>
        </w:rPr>
        <w:t>- добиваться повышения качества планирования главными распорядителями бюджетных сре</w:t>
      </w:r>
      <w:proofErr w:type="gramStart"/>
      <w:r w:rsidRPr="004B474B">
        <w:rPr>
          <w:rStyle w:val="grame"/>
          <w:color w:val="000000"/>
          <w:sz w:val="24"/>
          <w:szCs w:val="24"/>
        </w:rPr>
        <w:t>дств св</w:t>
      </w:r>
      <w:proofErr w:type="gramEnd"/>
      <w:r w:rsidRPr="004B474B">
        <w:rPr>
          <w:color w:val="000000"/>
          <w:sz w:val="24"/>
          <w:szCs w:val="24"/>
        </w:rPr>
        <w:t>оих расходов и их эффективности.</w:t>
      </w:r>
    </w:p>
    <w:p w:rsidR="00D9173E" w:rsidRPr="004B474B" w:rsidRDefault="00D9173E" w:rsidP="00D9173E">
      <w:pPr>
        <w:ind w:firstLine="851"/>
        <w:jc w:val="both"/>
        <w:rPr>
          <w:sz w:val="24"/>
          <w:szCs w:val="24"/>
        </w:rPr>
      </w:pPr>
      <w:r w:rsidRPr="004B474B">
        <w:rPr>
          <w:color w:val="000000"/>
          <w:sz w:val="24"/>
          <w:szCs w:val="24"/>
        </w:rPr>
        <w:t xml:space="preserve">В соответствии с основной целью бюджетной политики на </w:t>
      </w:r>
      <w:r w:rsidRPr="004B474B">
        <w:rPr>
          <w:rStyle w:val="grame"/>
          <w:color w:val="000000"/>
          <w:sz w:val="24"/>
          <w:szCs w:val="24"/>
        </w:rPr>
        <w:t xml:space="preserve">2019 год и плановый период 2020-2021 годов </w:t>
      </w:r>
      <w:r w:rsidRPr="004B474B">
        <w:rPr>
          <w:color w:val="000000"/>
          <w:spacing w:val="-3"/>
          <w:sz w:val="24"/>
          <w:szCs w:val="24"/>
        </w:rPr>
        <w:t>приоритетами бюджетных расходов станут:</w:t>
      </w:r>
    </w:p>
    <w:p w:rsidR="00D9173E" w:rsidRPr="004B474B" w:rsidRDefault="00D9173E" w:rsidP="00D9173E">
      <w:pPr>
        <w:widowControl w:val="0"/>
        <w:numPr>
          <w:ilvl w:val="0"/>
          <w:numId w:val="1"/>
        </w:numPr>
        <w:shd w:val="clear" w:color="auto" w:fill="FFFFFF"/>
        <w:tabs>
          <w:tab w:val="left" w:pos="408"/>
        </w:tabs>
        <w:autoSpaceDE w:val="0"/>
        <w:autoSpaceDN w:val="0"/>
        <w:adjustRightInd w:val="0"/>
        <w:ind w:left="293"/>
        <w:jc w:val="both"/>
        <w:rPr>
          <w:color w:val="000000"/>
          <w:sz w:val="24"/>
          <w:szCs w:val="24"/>
        </w:rPr>
      </w:pPr>
      <w:r w:rsidRPr="004B474B">
        <w:rPr>
          <w:color w:val="000000"/>
          <w:spacing w:val="-3"/>
          <w:sz w:val="24"/>
          <w:szCs w:val="24"/>
        </w:rPr>
        <w:t>выплата заработной платы;</w:t>
      </w:r>
    </w:p>
    <w:p w:rsidR="00D9173E" w:rsidRPr="004B474B" w:rsidRDefault="00D9173E" w:rsidP="00D9173E">
      <w:pPr>
        <w:widowControl w:val="0"/>
        <w:numPr>
          <w:ilvl w:val="0"/>
          <w:numId w:val="1"/>
        </w:numPr>
        <w:shd w:val="clear" w:color="auto" w:fill="FFFFFF"/>
        <w:tabs>
          <w:tab w:val="left" w:pos="408"/>
          <w:tab w:val="left" w:pos="5395"/>
          <w:tab w:val="left" w:leader="hyphen" w:pos="6797"/>
        </w:tabs>
        <w:autoSpaceDE w:val="0"/>
        <w:autoSpaceDN w:val="0"/>
        <w:adjustRightInd w:val="0"/>
        <w:ind w:left="293"/>
        <w:jc w:val="both"/>
        <w:rPr>
          <w:color w:val="000000"/>
          <w:sz w:val="24"/>
          <w:szCs w:val="24"/>
        </w:rPr>
      </w:pPr>
      <w:r w:rsidRPr="004B474B">
        <w:rPr>
          <w:color w:val="000000"/>
          <w:spacing w:val="-4"/>
          <w:sz w:val="24"/>
          <w:szCs w:val="24"/>
        </w:rPr>
        <w:t>начисления на заработную плату;</w:t>
      </w:r>
    </w:p>
    <w:p w:rsidR="00D9173E" w:rsidRPr="004B474B" w:rsidRDefault="00D9173E" w:rsidP="00D9173E">
      <w:pPr>
        <w:widowControl w:val="0"/>
        <w:numPr>
          <w:ilvl w:val="0"/>
          <w:numId w:val="1"/>
        </w:numPr>
        <w:shd w:val="clear" w:color="auto" w:fill="FFFFFF"/>
        <w:tabs>
          <w:tab w:val="left" w:pos="408"/>
        </w:tabs>
        <w:autoSpaceDE w:val="0"/>
        <w:autoSpaceDN w:val="0"/>
        <w:adjustRightInd w:val="0"/>
        <w:ind w:left="293"/>
        <w:jc w:val="both"/>
        <w:rPr>
          <w:color w:val="000000"/>
          <w:sz w:val="24"/>
          <w:szCs w:val="24"/>
        </w:rPr>
      </w:pPr>
      <w:r w:rsidRPr="004B474B">
        <w:rPr>
          <w:color w:val="000000"/>
          <w:spacing w:val="-4"/>
          <w:sz w:val="24"/>
          <w:szCs w:val="24"/>
        </w:rPr>
        <w:t>социальные выплаты;</w:t>
      </w:r>
    </w:p>
    <w:p w:rsidR="00D9173E" w:rsidRPr="004B474B" w:rsidRDefault="00D9173E" w:rsidP="00D9173E">
      <w:pPr>
        <w:widowControl w:val="0"/>
        <w:numPr>
          <w:ilvl w:val="0"/>
          <w:numId w:val="1"/>
        </w:numPr>
        <w:shd w:val="clear" w:color="auto" w:fill="FFFFFF"/>
        <w:tabs>
          <w:tab w:val="left" w:pos="408"/>
        </w:tabs>
        <w:autoSpaceDE w:val="0"/>
        <w:autoSpaceDN w:val="0"/>
        <w:adjustRightInd w:val="0"/>
        <w:ind w:left="293"/>
        <w:jc w:val="both"/>
        <w:rPr>
          <w:color w:val="000000"/>
          <w:sz w:val="24"/>
          <w:szCs w:val="24"/>
        </w:rPr>
      </w:pPr>
      <w:r w:rsidRPr="004B474B">
        <w:rPr>
          <w:color w:val="000000"/>
          <w:spacing w:val="-4"/>
          <w:sz w:val="24"/>
          <w:szCs w:val="24"/>
        </w:rPr>
        <w:t xml:space="preserve">коммунальные услуги; </w:t>
      </w:r>
    </w:p>
    <w:p w:rsidR="00D9173E" w:rsidRPr="004B474B" w:rsidRDefault="00D9173E" w:rsidP="00D9173E">
      <w:pPr>
        <w:shd w:val="clear" w:color="auto" w:fill="FFFFFF"/>
        <w:tabs>
          <w:tab w:val="left" w:pos="557"/>
        </w:tabs>
        <w:spacing w:before="5"/>
        <w:ind w:left="38" w:firstLine="298"/>
        <w:jc w:val="both"/>
        <w:rPr>
          <w:color w:val="000000"/>
          <w:spacing w:val="-2"/>
          <w:sz w:val="24"/>
          <w:szCs w:val="24"/>
        </w:rPr>
      </w:pPr>
      <w:r w:rsidRPr="004B474B">
        <w:rPr>
          <w:color w:val="000000"/>
          <w:sz w:val="24"/>
          <w:szCs w:val="24"/>
        </w:rPr>
        <w:t>-</w:t>
      </w:r>
      <w:r w:rsidRPr="004B474B">
        <w:rPr>
          <w:color w:val="000000"/>
          <w:sz w:val="24"/>
          <w:szCs w:val="24"/>
        </w:rPr>
        <w:tab/>
      </w:r>
      <w:r w:rsidRPr="004B474B">
        <w:rPr>
          <w:color w:val="000000"/>
          <w:spacing w:val="-2"/>
          <w:sz w:val="24"/>
          <w:szCs w:val="24"/>
        </w:rPr>
        <w:t xml:space="preserve">взвешенный подход </w:t>
      </w:r>
      <w:r w:rsidRPr="004B474B">
        <w:rPr>
          <w:bCs/>
          <w:color w:val="000000"/>
          <w:spacing w:val="-2"/>
          <w:sz w:val="24"/>
          <w:szCs w:val="24"/>
        </w:rPr>
        <w:t xml:space="preserve">к </w:t>
      </w:r>
      <w:r w:rsidRPr="004B474B">
        <w:rPr>
          <w:color w:val="000000"/>
          <w:spacing w:val="-2"/>
          <w:sz w:val="24"/>
          <w:szCs w:val="24"/>
        </w:rPr>
        <w:t xml:space="preserve">увеличению и принятию новых расходных обязательств. </w:t>
      </w:r>
    </w:p>
    <w:p w:rsidR="00D9173E" w:rsidRPr="004B474B" w:rsidRDefault="00D9173E" w:rsidP="00D9173E">
      <w:pPr>
        <w:shd w:val="clear" w:color="auto" w:fill="FFFFFF"/>
        <w:tabs>
          <w:tab w:val="left" w:pos="557"/>
        </w:tabs>
        <w:spacing w:before="5"/>
        <w:ind w:left="38" w:firstLine="298"/>
        <w:jc w:val="both"/>
        <w:rPr>
          <w:sz w:val="24"/>
          <w:szCs w:val="24"/>
        </w:rPr>
      </w:pPr>
      <w:r w:rsidRPr="004B474B">
        <w:rPr>
          <w:color w:val="000000"/>
          <w:spacing w:val="-2"/>
          <w:sz w:val="24"/>
          <w:szCs w:val="24"/>
        </w:rPr>
        <w:t xml:space="preserve">Принятие решений по увеличению действующих и (или) </w:t>
      </w:r>
      <w:r w:rsidRPr="004B474B">
        <w:rPr>
          <w:color w:val="000000"/>
          <w:spacing w:val="-1"/>
          <w:sz w:val="24"/>
          <w:szCs w:val="24"/>
        </w:rPr>
        <w:t xml:space="preserve">установлению новых расходных обязательств должно производиться только в </w:t>
      </w:r>
      <w:proofErr w:type="gramStart"/>
      <w:r w:rsidRPr="004B474B">
        <w:rPr>
          <w:color w:val="000000"/>
          <w:spacing w:val="-3"/>
          <w:sz w:val="24"/>
          <w:szCs w:val="24"/>
        </w:rPr>
        <w:t>пределах</w:t>
      </w:r>
      <w:proofErr w:type="gramEnd"/>
      <w:r w:rsidRPr="004B474B">
        <w:rPr>
          <w:color w:val="000000"/>
          <w:spacing w:val="-3"/>
          <w:sz w:val="24"/>
          <w:szCs w:val="24"/>
        </w:rPr>
        <w:t xml:space="preserve"> имеющихся для их реализации финансовых ресурсов.</w:t>
      </w:r>
    </w:p>
    <w:p w:rsidR="00D9173E" w:rsidRPr="004B474B" w:rsidRDefault="00D9173E" w:rsidP="00D9173E">
      <w:pPr>
        <w:ind w:firstLine="284"/>
        <w:jc w:val="both"/>
        <w:rPr>
          <w:color w:val="000000"/>
          <w:sz w:val="24"/>
          <w:szCs w:val="24"/>
        </w:rPr>
      </w:pPr>
      <w:r w:rsidRPr="004B474B">
        <w:rPr>
          <w:color w:val="000000"/>
          <w:sz w:val="24"/>
          <w:szCs w:val="24"/>
        </w:rPr>
        <w:t xml:space="preserve">- </w:t>
      </w:r>
      <w:r w:rsidRPr="004B474B">
        <w:rPr>
          <w:color w:val="000000"/>
          <w:spacing w:val="-4"/>
          <w:sz w:val="24"/>
          <w:szCs w:val="24"/>
        </w:rPr>
        <w:t xml:space="preserve">недопущение образования необоснованной кредиторской задолженности. </w:t>
      </w:r>
      <w:r w:rsidRPr="004B474B">
        <w:rPr>
          <w:color w:val="000000"/>
          <w:spacing w:val="-1"/>
          <w:sz w:val="24"/>
          <w:szCs w:val="24"/>
        </w:rPr>
        <w:t>Исполнение бюджета сель</w:t>
      </w:r>
      <w:r w:rsidRPr="004B474B">
        <w:rPr>
          <w:color w:val="000000"/>
          <w:spacing w:val="-2"/>
          <w:sz w:val="24"/>
          <w:szCs w:val="24"/>
        </w:rPr>
        <w:t>ского</w:t>
      </w:r>
      <w:r w:rsidRPr="004B474B">
        <w:rPr>
          <w:color w:val="000000"/>
          <w:spacing w:val="-1"/>
          <w:sz w:val="24"/>
          <w:szCs w:val="24"/>
        </w:rPr>
        <w:t xml:space="preserve"> поселения должно осуществляться в рамках действующего </w:t>
      </w:r>
      <w:r w:rsidRPr="004B474B">
        <w:rPr>
          <w:color w:val="000000"/>
          <w:spacing w:val="3"/>
          <w:sz w:val="24"/>
          <w:szCs w:val="24"/>
        </w:rPr>
        <w:t xml:space="preserve">законодательства Российской Федерации и в соответствии </w:t>
      </w:r>
      <w:r w:rsidRPr="004B474B">
        <w:rPr>
          <w:bCs/>
          <w:color w:val="000000"/>
          <w:spacing w:val="3"/>
          <w:sz w:val="24"/>
          <w:szCs w:val="24"/>
        </w:rPr>
        <w:t xml:space="preserve">с </w:t>
      </w:r>
      <w:r w:rsidRPr="004B474B">
        <w:rPr>
          <w:color w:val="000000"/>
          <w:spacing w:val="3"/>
          <w:sz w:val="24"/>
          <w:szCs w:val="24"/>
        </w:rPr>
        <w:t xml:space="preserve">Положением о бюджетном процессе в </w:t>
      </w:r>
      <w:r w:rsidRPr="004B474B">
        <w:rPr>
          <w:color w:val="000000"/>
          <w:spacing w:val="-1"/>
          <w:sz w:val="24"/>
          <w:szCs w:val="24"/>
        </w:rPr>
        <w:t>сель</w:t>
      </w:r>
      <w:r w:rsidRPr="004B474B">
        <w:rPr>
          <w:color w:val="000000"/>
          <w:spacing w:val="-2"/>
          <w:sz w:val="24"/>
          <w:szCs w:val="24"/>
        </w:rPr>
        <w:t>ском</w:t>
      </w:r>
      <w:r w:rsidRPr="004B474B">
        <w:rPr>
          <w:color w:val="000000"/>
          <w:spacing w:val="3"/>
          <w:sz w:val="24"/>
          <w:szCs w:val="24"/>
        </w:rPr>
        <w:t xml:space="preserve"> поселении, </w:t>
      </w:r>
      <w:r w:rsidRPr="004B474B">
        <w:rPr>
          <w:color w:val="000000"/>
          <w:spacing w:val="-2"/>
          <w:sz w:val="24"/>
          <w:szCs w:val="24"/>
        </w:rPr>
        <w:t xml:space="preserve">сводной бюджетной росписью, кассовым планом исполнения бюджета </w:t>
      </w:r>
      <w:r w:rsidRPr="004B474B">
        <w:rPr>
          <w:color w:val="000000"/>
          <w:spacing w:val="-1"/>
          <w:sz w:val="24"/>
          <w:szCs w:val="24"/>
        </w:rPr>
        <w:t>сель</w:t>
      </w:r>
      <w:r w:rsidRPr="004B474B">
        <w:rPr>
          <w:color w:val="000000"/>
          <w:spacing w:val="-2"/>
          <w:sz w:val="24"/>
          <w:szCs w:val="24"/>
        </w:rPr>
        <w:t>ского</w:t>
      </w:r>
      <w:r w:rsidRPr="004B474B">
        <w:rPr>
          <w:color w:val="000000"/>
          <w:sz w:val="24"/>
          <w:szCs w:val="24"/>
        </w:rPr>
        <w:t xml:space="preserve"> поселения </w:t>
      </w:r>
    </w:p>
    <w:p w:rsidR="00D9173E" w:rsidRPr="004B474B" w:rsidRDefault="00D9173E" w:rsidP="00D9173E">
      <w:pPr>
        <w:jc w:val="both"/>
        <w:rPr>
          <w:color w:val="000000"/>
          <w:sz w:val="24"/>
          <w:szCs w:val="24"/>
        </w:rPr>
      </w:pPr>
      <w:r w:rsidRPr="004B474B">
        <w:rPr>
          <w:color w:val="000000"/>
          <w:sz w:val="24"/>
          <w:szCs w:val="24"/>
        </w:rPr>
        <w:t>   </w:t>
      </w:r>
      <w:r w:rsidRPr="004B474B">
        <w:rPr>
          <w:rStyle w:val="apple-converted-space"/>
          <w:color w:val="000000"/>
          <w:sz w:val="24"/>
          <w:szCs w:val="24"/>
        </w:rPr>
        <w:t> </w:t>
      </w:r>
      <w:r w:rsidRPr="004B474B">
        <w:rPr>
          <w:color w:val="000000"/>
          <w:sz w:val="24"/>
          <w:szCs w:val="24"/>
        </w:rPr>
        <w:t>В основу формирования бюджетной политики поселения положены стратегические цели развития поселения, главной из которых является повышение уровня и качества жизни населения.</w:t>
      </w:r>
    </w:p>
    <w:p w:rsidR="00D9173E" w:rsidRPr="004B474B" w:rsidRDefault="00D9173E" w:rsidP="00D9173E">
      <w:pPr>
        <w:jc w:val="both"/>
        <w:rPr>
          <w:color w:val="000000"/>
          <w:sz w:val="24"/>
          <w:szCs w:val="24"/>
        </w:rPr>
      </w:pPr>
      <w:r w:rsidRPr="004B474B">
        <w:rPr>
          <w:color w:val="000000"/>
          <w:sz w:val="24"/>
          <w:szCs w:val="24"/>
        </w:rPr>
        <w:t>       </w:t>
      </w:r>
      <w:r w:rsidRPr="004B474B">
        <w:rPr>
          <w:rStyle w:val="apple-converted-space"/>
          <w:color w:val="000000"/>
          <w:sz w:val="24"/>
          <w:szCs w:val="24"/>
        </w:rPr>
        <w:t> </w:t>
      </w:r>
      <w:r w:rsidRPr="004B474B">
        <w:rPr>
          <w:color w:val="000000"/>
          <w:sz w:val="24"/>
          <w:szCs w:val="24"/>
        </w:rPr>
        <w:t>Реализация мероприятий по повышению эффективности расходов позволит создать необходимую базу для решения ключевых стратегических задач социально-экономического развития поселения в условиях ограниченности финансовых ресурсов.</w:t>
      </w:r>
    </w:p>
    <w:p w:rsidR="00D9173E" w:rsidRPr="004B474B" w:rsidRDefault="00D9173E" w:rsidP="00D9173E">
      <w:pPr>
        <w:jc w:val="both"/>
        <w:rPr>
          <w:sz w:val="24"/>
          <w:szCs w:val="24"/>
        </w:rPr>
      </w:pPr>
      <w:r w:rsidRPr="004B474B">
        <w:rPr>
          <w:color w:val="000000"/>
          <w:sz w:val="24"/>
          <w:szCs w:val="24"/>
        </w:rPr>
        <w:t>       </w:t>
      </w:r>
      <w:r w:rsidRPr="004B474B">
        <w:rPr>
          <w:rStyle w:val="apple-converted-space"/>
          <w:color w:val="000000"/>
          <w:sz w:val="24"/>
          <w:szCs w:val="24"/>
        </w:rPr>
        <w:t> </w:t>
      </w:r>
    </w:p>
    <w:p w:rsidR="00D9173E" w:rsidRPr="004B474B" w:rsidRDefault="00D9173E" w:rsidP="00D9173E">
      <w:pPr>
        <w:shd w:val="clear" w:color="auto" w:fill="FFFFFF"/>
        <w:ind w:firstLine="708"/>
        <w:jc w:val="both"/>
        <w:rPr>
          <w:b/>
          <w:sz w:val="24"/>
          <w:szCs w:val="24"/>
        </w:rPr>
      </w:pPr>
    </w:p>
    <w:p w:rsidR="00D9173E" w:rsidRPr="004B474B" w:rsidRDefault="00D9173E" w:rsidP="00D9173E">
      <w:pPr>
        <w:shd w:val="clear" w:color="auto" w:fill="FFFFFF"/>
        <w:autoSpaceDE w:val="0"/>
        <w:rPr>
          <w:b/>
          <w:sz w:val="24"/>
          <w:szCs w:val="24"/>
        </w:rPr>
      </w:pPr>
    </w:p>
    <w:p w:rsidR="00D9173E" w:rsidRPr="004B474B" w:rsidRDefault="00D9173E" w:rsidP="00D9173E">
      <w:pPr>
        <w:shd w:val="clear" w:color="auto" w:fill="FFFFFF"/>
        <w:autoSpaceDE w:val="0"/>
        <w:rPr>
          <w:b/>
          <w:sz w:val="24"/>
          <w:szCs w:val="24"/>
        </w:rPr>
      </w:pPr>
    </w:p>
    <w:p w:rsidR="004D6E56" w:rsidRDefault="004D6E56">
      <w:bookmarkStart w:id="0" w:name="_GoBack"/>
      <w:bookmarkEnd w:id="0"/>
    </w:p>
    <w:sectPr w:rsidR="004D6E56" w:rsidSect="009E3A13">
      <w:pgSz w:w="11906" w:h="16838"/>
      <w:pgMar w:top="1134" w:right="850"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45ECE53A"/>
    <w:lvl w:ilvl="0">
      <w:numFmt w:val="bullet"/>
      <w:lvlText w:val="*"/>
      <w:lvlJc w:val="left"/>
    </w:lvl>
  </w:abstractNum>
  <w:abstractNum w:abstractNumId="1">
    <w:nsid w:val="41075E81"/>
    <w:multiLevelType w:val="hybridMultilevel"/>
    <w:tmpl w:val="32F441E4"/>
    <w:lvl w:ilvl="0" w:tplc="3028DD9C">
      <w:start w:val="1"/>
      <w:numFmt w:val="decimal"/>
      <w:lvlText w:val="%1."/>
      <w:lvlJc w:val="left"/>
      <w:pPr>
        <w:tabs>
          <w:tab w:val="num" w:pos="1211"/>
        </w:tabs>
        <w:ind w:left="1211" w:hanging="360"/>
      </w:pPr>
      <w:rPr>
        <w:rFonts w:hint="default"/>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num w:numId="1">
    <w:abstractNumId w:val="0"/>
    <w:lvlOverride w:ilvl="0">
      <w:lvl w:ilvl="0">
        <w:start w:val="65535"/>
        <w:numFmt w:val="bullet"/>
        <w:lvlText w:val="-"/>
        <w:legacy w:legacy="1" w:legacySpace="0" w:legacyIndent="115"/>
        <w:lvlJc w:val="left"/>
        <w:rPr>
          <w:rFonts w:ascii="Times New Roman" w:hAnsi="Times New Roman" w:cs="Times New Roman" w:hint="default"/>
        </w:rPr>
      </w:lvl>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6B05"/>
    <w:rsid w:val="00306B05"/>
    <w:rsid w:val="004D6E56"/>
    <w:rsid w:val="00D9173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9173E"/>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D9173E"/>
  </w:style>
  <w:style w:type="paragraph" w:customStyle="1" w:styleId="Default">
    <w:name w:val="Default"/>
    <w:rsid w:val="00D9173E"/>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3">
    <w:name w:val="Body Text Indent"/>
    <w:basedOn w:val="a"/>
    <w:link w:val="a4"/>
    <w:uiPriority w:val="99"/>
    <w:semiHidden/>
    <w:unhideWhenUsed/>
    <w:rsid w:val="00D9173E"/>
    <w:pPr>
      <w:spacing w:after="120"/>
      <w:ind w:left="283"/>
    </w:pPr>
  </w:style>
  <w:style w:type="character" w:customStyle="1" w:styleId="a4">
    <w:name w:val="Основной текст с отступом Знак"/>
    <w:basedOn w:val="a0"/>
    <w:link w:val="a3"/>
    <w:uiPriority w:val="99"/>
    <w:semiHidden/>
    <w:rsid w:val="00D9173E"/>
    <w:rPr>
      <w:rFonts w:ascii="Times New Roman" w:eastAsia="Times New Roman" w:hAnsi="Times New Roman" w:cs="Times New Roman"/>
      <w:sz w:val="20"/>
      <w:szCs w:val="20"/>
      <w:lang w:eastAsia="ru-RU"/>
    </w:rPr>
  </w:style>
  <w:style w:type="paragraph" w:styleId="2">
    <w:name w:val="Body Text First Indent 2"/>
    <w:basedOn w:val="a3"/>
    <w:link w:val="20"/>
    <w:uiPriority w:val="99"/>
    <w:semiHidden/>
    <w:unhideWhenUsed/>
    <w:rsid w:val="00D9173E"/>
    <w:pPr>
      <w:spacing w:after="0"/>
      <w:ind w:left="360" w:firstLine="360"/>
    </w:pPr>
  </w:style>
  <w:style w:type="character" w:customStyle="1" w:styleId="20">
    <w:name w:val="Красная строка 2 Знак"/>
    <w:basedOn w:val="a4"/>
    <w:link w:val="2"/>
    <w:uiPriority w:val="99"/>
    <w:semiHidden/>
    <w:rsid w:val="00D9173E"/>
    <w:rPr>
      <w:rFonts w:ascii="Times New Roman" w:eastAsia="Times New Roman" w:hAnsi="Times New Roman" w:cs="Times New Roman"/>
      <w:sz w:val="20"/>
      <w:szCs w:val="20"/>
      <w:lang w:eastAsia="ru-RU"/>
    </w:rPr>
  </w:style>
  <w:style w:type="character" w:customStyle="1" w:styleId="grame">
    <w:name w:val="grame"/>
    <w:basedOn w:val="a0"/>
    <w:rsid w:val="00D9173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9173E"/>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D9173E"/>
  </w:style>
  <w:style w:type="paragraph" w:customStyle="1" w:styleId="Default">
    <w:name w:val="Default"/>
    <w:rsid w:val="00D9173E"/>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3">
    <w:name w:val="Body Text Indent"/>
    <w:basedOn w:val="a"/>
    <w:link w:val="a4"/>
    <w:uiPriority w:val="99"/>
    <w:semiHidden/>
    <w:unhideWhenUsed/>
    <w:rsid w:val="00D9173E"/>
    <w:pPr>
      <w:spacing w:after="120"/>
      <w:ind w:left="283"/>
    </w:pPr>
  </w:style>
  <w:style w:type="character" w:customStyle="1" w:styleId="a4">
    <w:name w:val="Основной текст с отступом Знак"/>
    <w:basedOn w:val="a0"/>
    <w:link w:val="a3"/>
    <w:uiPriority w:val="99"/>
    <w:semiHidden/>
    <w:rsid w:val="00D9173E"/>
    <w:rPr>
      <w:rFonts w:ascii="Times New Roman" w:eastAsia="Times New Roman" w:hAnsi="Times New Roman" w:cs="Times New Roman"/>
      <w:sz w:val="20"/>
      <w:szCs w:val="20"/>
      <w:lang w:eastAsia="ru-RU"/>
    </w:rPr>
  </w:style>
  <w:style w:type="paragraph" w:styleId="2">
    <w:name w:val="Body Text First Indent 2"/>
    <w:basedOn w:val="a3"/>
    <w:link w:val="20"/>
    <w:uiPriority w:val="99"/>
    <w:semiHidden/>
    <w:unhideWhenUsed/>
    <w:rsid w:val="00D9173E"/>
    <w:pPr>
      <w:spacing w:after="0"/>
      <w:ind w:left="360" w:firstLine="360"/>
    </w:pPr>
  </w:style>
  <w:style w:type="character" w:customStyle="1" w:styleId="20">
    <w:name w:val="Красная строка 2 Знак"/>
    <w:basedOn w:val="a4"/>
    <w:link w:val="2"/>
    <w:uiPriority w:val="99"/>
    <w:semiHidden/>
    <w:rsid w:val="00D9173E"/>
    <w:rPr>
      <w:rFonts w:ascii="Times New Roman" w:eastAsia="Times New Roman" w:hAnsi="Times New Roman" w:cs="Times New Roman"/>
      <w:sz w:val="20"/>
      <w:szCs w:val="20"/>
      <w:lang w:eastAsia="ru-RU"/>
    </w:rPr>
  </w:style>
  <w:style w:type="character" w:customStyle="1" w:styleId="grame">
    <w:name w:val="grame"/>
    <w:basedOn w:val="a0"/>
    <w:rsid w:val="00D917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1624</Words>
  <Characters>9259</Characters>
  <Application>Microsoft Office Word</Application>
  <DocSecurity>0</DocSecurity>
  <Lines>77</Lines>
  <Paragraphs>21</Paragraphs>
  <ScaleCrop>false</ScaleCrop>
  <Company>SPecialiST RePack</Company>
  <LinksUpToDate>false</LinksUpToDate>
  <CharactersWithSpaces>10862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2</cp:revision>
  <dcterms:created xsi:type="dcterms:W3CDTF">2018-12-14T10:38:00Z</dcterms:created>
  <dcterms:modified xsi:type="dcterms:W3CDTF">2018-12-14T10:39:00Z</dcterms:modified>
</cp:coreProperties>
</file>